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rPr>
      </w:pPr>
      <w:bookmarkStart w:id="0" w:name="_GoBack"/>
      <w:r>
        <w:rPr>
          <w:rFonts w:hint="eastAsia"/>
          <w:b/>
          <w:bCs/>
          <w:sz w:val="32"/>
          <w:szCs w:val="32"/>
        </w:rPr>
        <w:t>201</w:t>
      </w:r>
      <w:r>
        <w:rPr>
          <w:rFonts w:hint="eastAsia"/>
          <w:b/>
          <w:bCs/>
          <w:sz w:val="32"/>
          <w:szCs w:val="32"/>
          <w:lang w:val="en-US" w:eastAsia="zh-CN"/>
        </w:rPr>
        <w:t>7</w:t>
      </w:r>
      <w:r>
        <w:rPr>
          <w:rFonts w:hint="eastAsia"/>
          <w:b/>
          <w:bCs/>
          <w:sz w:val="32"/>
          <w:szCs w:val="32"/>
        </w:rPr>
        <w:t>年一级建造师《</w:t>
      </w:r>
      <w:r>
        <w:rPr>
          <w:rFonts w:hint="eastAsia"/>
          <w:b/>
          <w:bCs/>
          <w:sz w:val="32"/>
          <w:szCs w:val="32"/>
          <w:lang w:eastAsia="zh-CN"/>
        </w:rPr>
        <w:t>机电</w:t>
      </w:r>
      <w:r>
        <w:rPr>
          <w:rFonts w:hint="eastAsia"/>
          <w:b/>
          <w:bCs/>
          <w:sz w:val="32"/>
          <w:szCs w:val="32"/>
        </w:rPr>
        <w:t>》考试真题及答案</w:t>
      </w:r>
    </w:p>
    <w:bookmarkEnd w:id="0"/>
    <w:p>
      <w:pPr>
        <w:spacing w:line="360" w:lineRule="auto"/>
      </w:pPr>
      <w:r>
        <w:rPr>
          <w:rFonts w:hint="eastAsia"/>
        </w:rPr>
        <w:t>一、单选题</w:t>
      </w:r>
    </w:p>
    <w:p>
      <w:pPr>
        <w:spacing w:line="360" w:lineRule="auto"/>
        <w:rPr>
          <w:rFonts w:hint="eastAsia"/>
        </w:rPr>
      </w:pPr>
      <w:r>
        <w:rPr>
          <w:rFonts w:hint="eastAsia"/>
        </w:rPr>
        <w:t>1.SF6断路器的灭弧介质和绝缘介质分别是（）。</w:t>
      </w:r>
    </w:p>
    <w:p>
      <w:pPr>
        <w:spacing w:line="360" w:lineRule="auto"/>
        <w:rPr>
          <w:rFonts w:hint="eastAsia"/>
        </w:rPr>
      </w:pPr>
      <w:r>
        <w:rPr>
          <w:rFonts w:hint="eastAsia"/>
        </w:rPr>
        <w:t>A.气体和液体</w:t>
      </w:r>
    </w:p>
    <w:p>
      <w:pPr>
        <w:spacing w:line="360" w:lineRule="auto"/>
        <w:rPr>
          <w:rFonts w:hint="eastAsia"/>
        </w:rPr>
      </w:pPr>
      <w:r>
        <w:rPr>
          <w:rFonts w:hint="eastAsia"/>
        </w:rPr>
        <w:t>B.气体和气体</w:t>
      </w:r>
    </w:p>
    <w:p>
      <w:pPr>
        <w:spacing w:line="360" w:lineRule="auto"/>
        <w:rPr>
          <w:rFonts w:hint="eastAsia"/>
        </w:rPr>
      </w:pPr>
      <w:r>
        <w:rPr>
          <w:rFonts w:hint="eastAsia"/>
        </w:rPr>
        <w:t>C.液体和液体</w:t>
      </w:r>
    </w:p>
    <w:p>
      <w:pPr>
        <w:spacing w:line="360" w:lineRule="auto"/>
        <w:rPr>
          <w:rFonts w:hint="eastAsia"/>
        </w:rPr>
      </w:pPr>
      <w:r>
        <w:rPr>
          <w:rFonts w:hint="eastAsia"/>
        </w:rPr>
        <w:t>D.液体和真空</w:t>
      </w:r>
    </w:p>
    <w:p>
      <w:pPr>
        <w:spacing w:line="360" w:lineRule="auto"/>
        <w:rPr>
          <w:rFonts w:hint="eastAsia"/>
          <w:color w:val="FF0000"/>
        </w:rPr>
      </w:pPr>
      <w:r>
        <w:rPr>
          <w:rFonts w:hint="eastAsia"/>
          <w:color w:val="FF0000"/>
        </w:rPr>
        <w:t>【答案】:B【解析】2017教材P12,考查机电工程常用材料</w:t>
      </w:r>
    </w:p>
    <w:p>
      <w:pPr>
        <w:spacing w:line="360" w:lineRule="auto"/>
        <w:rPr>
          <w:rFonts w:hint="eastAsia"/>
        </w:rPr>
      </w:pPr>
      <w:r>
        <w:rPr>
          <w:rFonts w:hint="eastAsia"/>
        </w:rPr>
        <w:t>2.连续生产线上的设备安装标高测量应选用（）基准点。</w:t>
      </w:r>
    </w:p>
    <w:p>
      <w:pPr>
        <w:spacing w:line="360" w:lineRule="auto"/>
        <w:rPr>
          <w:rFonts w:hint="eastAsia"/>
        </w:rPr>
      </w:pPr>
      <w:r>
        <w:rPr>
          <w:rFonts w:hint="eastAsia"/>
        </w:rPr>
        <w:t>A.简单标高</w:t>
      </w:r>
    </w:p>
    <w:p>
      <w:pPr>
        <w:spacing w:line="360" w:lineRule="auto"/>
        <w:rPr>
          <w:rFonts w:hint="eastAsia"/>
        </w:rPr>
      </w:pPr>
      <w:r>
        <w:rPr>
          <w:rFonts w:hint="eastAsia"/>
        </w:rPr>
        <w:t>B.预埋标高</w:t>
      </w:r>
    </w:p>
    <w:p>
      <w:pPr>
        <w:spacing w:line="360" w:lineRule="auto"/>
        <w:rPr>
          <w:rFonts w:hint="eastAsia"/>
        </w:rPr>
      </w:pPr>
      <w:r>
        <w:rPr>
          <w:rFonts w:hint="eastAsia"/>
        </w:rPr>
        <w:t>C.中心标板</w:t>
      </w:r>
    </w:p>
    <w:p>
      <w:pPr>
        <w:spacing w:line="360" w:lineRule="auto"/>
        <w:rPr>
          <w:rFonts w:hint="eastAsia"/>
        </w:rPr>
      </w:pPr>
      <w:r>
        <w:rPr>
          <w:rFonts w:hint="eastAsia"/>
        </w:rPr>
        <w:t>D.木桩式标高</w:t>
      </w:r>
    </w:p>
    <w:p>
      <w:pPr>
        <w:spacing w:line="360" w:lineRule="auto"/>
        <w:rPr>
          <w:rFonts w:hint="eastAsia"/>
          <w:color w:val="FF0000"/>
        </w:rPr>
      </w:pPr>
      <w:r>
        <w:rPr>
          <w:rFonts w:hint="eastAsia"/>
          <w:color w:val="FF0000"/>
        </w:rPr>
        <w:t>【答案】:B【解析】2017教材P29,考查测量技术</w:t>
      </w:r>
    </w:p>
    <w:p>
      <w:pPr>
        <w:spacing w:line="360" w:lineRule="auto"/>
        <w:rPr>
          <w:rFonts w:hint="eastAsia"/>
        </w:rPr>
      </w:pPr>
      <w:r>
        <w:rPr>
          <w:rFonts w:hint="eastAsia"/>
        </w:rPr>
        <w:t>3.关于齿轮装配的说法,正确的是（）。</w:t>
      </w:r>
    </w:p>
    <w:p>
      <w:pPr>
        <w:spacing w:line="360" w:lineRule="auto"/>
        <w:rPr>
          <w:rFonts w:hint="eastAsia"/>
        </w:rPr>
      </w:pPr>
      <w:r>
        <w:rPr>
          <w:rFonts w:hint="eastAsia"/>
        </w:rPr>
        <w:t>A.齿轮的端面与轴肩端面不应靠紧贴合</w:t>
      </w:r>
    </w:p>
    <w:p>
      <w:pPr>
        <w:spacing w:line="360" w:lineRule="auto"/>
        <w:rPr>
          <w:rFonts w:hint="eastAsia"/>
        </w:rPr>
      </w:pPr>
      <w:r>
        <w:rPr>
          <w:rFonts w:hint="eastAsia"/>
        </w:rPr>
        <w:t>B.圆柱齿轮和蜗轮的接触斑点</w:t>
      </w:r>
    </w:p>
    <w:p>
      <w:pPr>
        <w:spacing w:line="360" w:lineRule="auto"/>
        <w:rPr>
          <w:rFonts w:hint="eastAsia"/>
        </w:rPr>
      </w:pPr>
      <w:r>
        <w:rPr>
          <w:rFonts w:hint="eastAsia"/>
        </w:rPr>
        <w:t>C.用压铅法检查传动齿轮啮合的接触斑点</w:t>
      </w:r>
    </w:p>
    <w:p>
      <w:pPr>
        <w:spacing w:line="360" w:lineRule="auto"/>
        <w:rPr>
          <w:rFonts w:hint="eastAsia"/>
        </w:rPr>
      </w:pPr>
      <w:r>
        <w:rPr>
          <w:rFonts w:hint="eastAsia"/>
        </w:rPr>
        <w:t>D.基准端面与轴线的垂直度应符合传动要求</w:t>
      </w:r>
    </w:p>
    <w:p>
      <w:pPr>
        <w:spacing w:line="360" w:lineRule="auto"/>
        <w:rPr>
          <w:rFonts w:hint="eastAsia"/>
          <w:color w:val="FF0000"/>
        </w:rPr>
      </w:pPr>
      <w:r>
        <w:rPr>
          <w:rFonts w:hint="eastAsia"/>
          <w:color w:val="FF0000"/>
        </w:rPr>
        <w:t>【答案】:D【解析】2017教材P69-70,考查机械设备安装技术</w:t>
      </w:r>
    </w:p>
    <w:p>
      <w:pPr>
        <w:spacing w:line="360" w:lineRule="auto"/>
        <w:rPr>
          <w:rFonts w:hint="eastAsia"/>
        </w:rPr>
      </w:pPr>
      <w:r>
        <w:rPr>
          <w:rFonts w:hint="eastAsia"/>
        </w:rPr>
        <w:t>4.高压开关柜的安装要求中,不属于“五防”要求的是（）。</w:t>
      </w:r>
    </w:p>
    <w:p>
      <w:pPr>
        <w:spacing w:line="360" w:lineRule="auto"/>
        <w:rPr>
          <w:rFonts w:hint="eastAsia"/>
        </w:rPr>
      </w:pPr>
      <w:r>
        <w:rPr>
          <w:rFonts w:hint="eastAsia"/>
        </w:rPr>
        <w:t>A.防止带负电荷拉合刀闸</w:t>
      </w:r>
    </w:p>
    <w:p>
      <w:pPr>
        <w:spacing w:line="360" w:lineRule="auto"/>
        <w:rPr>
          <w:rFonts w:hint="eastAsia"/>
        </w:rPr>
      </w:pPr>
      <w:r>
        <w:rPr>
          <w:rFonts w:hint="eastAsia"/>
        </w:rPr>
        <w:t>B.防止带地线合闸</w:t>
      </w:r>
    </w:p>
    <w:p>
      <w:pPr>
        <w:spacing w:line="360" w:lineRule="auto"/>
        <w:rPr>
          <w:rFonts w:hint="eastAsia"/>
        </w:rPr>
      </w:pPr>
      <w:r>
        <w:rPr>
          <w:rFonts w:hint="eastAsia"/>
        </w:rPr>
        <w:t>C.防止带电挂地线</w:t>
      </w:r>
    </w:p>
    <w:p>
      <w:pPr>
        <w:spacing w:line="360" w:lineRule="auto"/>
        <w:rPr>
          <w:rFonts w:hint="eastAsia"/>
        </w:rPr>
      </w:pPr>
      <w:r>
        <w:rPr>
          <w:rFonts w:hint="eastAsia"/>
        </w:rPr>
        <w:t>D.防止无保护合闸</w:t>
      </w:r>
    </w:p>
    <w:p>
      <w:pPr>
        <w:spacing w:line="360" w:lineRule="auto"/>
        <w:rPr>
          <w:rFonts w:hint="eastAsia"/>
          <w:color w:val="FF0000"/>
        </w:rPr>
      </w:pPr>
      <w:r>
        <w:rPr>
          <w:rFonts w:hint="eastAsia"/>
          <w:color w:val="FF0000"/>
        </w:rPr>
        <w:t>【答案】:D【解析】2017教材P78,考查工业电气</w:t>
      </w:r>
    </w:p>
    <w:p>
      <w:pPr>
        <w:spacing w:line="360" w:lineRule="auto"/>
        <w:rPr>
          <w:rFonts w:hint="eastAsia"/>
        </w:rPr>
      </w:pPr>
      <w:r>
        <w:rPr>
          <w:rFonts w:hint="eastAsia"/>
        </w:rPr>
        <w:t>5.管道系统压力试验前,应具备的条件是（）。</w:t>
      </w:r>
    </w:p>
    <w:p>
      <w:pPr>
        <w:spacing w:line="360" w:lineRule="auto"/>
        <w:rPr>
          <w:rFonts w:hint="eastAsia"/>
        </w:rPr>
      </w:pPr>
      <w:r>
        <w:rPr>
          <w:rFonts w:hint="eastAsia"/>
        </w:rPr>
        <w:t>A.管道上的膨胀节己设置临时约束装置</w:t>
      </w:r>
    </w:p>
    <w:p>
      <w:pPr>
        <w:spacing w:line="360" w:lineRule="auto"/>
        <w:rPr>
          <w:rFonts w:hint="eastAsia"/>
        </w:rPr>
      </w:pPr>
      <w:r>
        <w:rPr>
          <w:rFonts w:hint="eastAsia"/>
        </w:rPr>
        <w:t>B.管道焊缝已防腐绝热</w:t>
      </w:r>
    </w:p>
    <w:p>
      <w:pPr>
        <w:spacing w:line="360" w:lineRule="auto"/>
        <w:rPr>
          <w:rFonts w:hint="eastAsia"/>
        </w:rPr>
      </w:pPr>
      <w:r>
        <w:rPr>
          <w:rFonts w:hint="eastAsia"/>
        </w:rPr>
        <w:t>C.试验压力表不少于1块</w:t>
      </w:r>
    </w:p>
    <w:p>
      <w:pPr>
        <w:spacing w:line="360" w:lineRule="auto"/>
        <w:rPr>
          <w:rFonts w:hint="eastAsia"/>
        </w:rPr>
      </w:pPr>
      <w:r>
        <w:rPr>
          <w:rFonts w:hint="eastAsia"/>
        </w:rPr>
        <w:t>D.管道上的安全阀处于自然状态</w:t>
      </w:r>
    </w:p>
    <w:p>
      <w:pPr>
        <w:spacing w:line="360" w:lineRule="auto"/>
        <w:rPr>
          <w:rFonts w:hint="eastAsia"/>
          <w:color w:val="FF0000"/>
        </w:rPr>
      </w:pPr>
      <w:r>
        <w:rPr>
          <w:rFonts w:hint="eastAsia"/>
          <w:color w:val="FF0000"/>
        </w:rPr>
        <w:t>【答案】:A【解析】2017教才P105，考查工业管道</w:t>
      </w:r>
    </w:p>
    <w:p>
      <w:pPr>
        <w:spacing w:line="360" w:lineRule="auto"/>
        <w:rPr>
          <w:rFonts w:hint="eastAsia"/>
        </w:rPr>
      </w:pPr>
      <w:r>
        <w:rPr>
          <w:rFonts w:hint="eastAsia"/>
        </w:rPr>
        <w:t>6.连接钢结构的高强度螺栓安装前,高强度螺栓连接摩擦面应进行（）试验。</w:t>
      </w:r>
    </w:p>
    <w:p>
      <w:pPr>
        <w:spacing w:line="360" w:lineRule="auto"/>
        <w:rPr>
          <w:rFonts w:hint="eastAsia"/>
        </w:rPr>
      </w:pPr>
      <w:r>
        <w:rPr>
          <w:rFonts w:hint="eastAsia"/>
        </w:rPr>
        <w:t>A.贴合系数</w:t>
      </w:r>
    </w:p>
    <w:p>
      <w:pPr>
        <w:spacing w:line="360" w:lineRule="auto"/>
        <w:rPr>
          <w:rFonts w:hint="eastAsia"/>
        </w:rPr>
      </w:pPr>
      <w:r>
        <w:rPr>
          <w:rFonts w:hint="eastAsia"/>
        </w:rPr>
        <w:t>B.扭矩</w:t>
      </w:r>
    </w:p>
    <w:p>
      <w:pPr>
        <w:spacing w:line="360" w:lineRule="auto"/>
        <w:rPr>
          <w:rFonts w:hint="eastAsia"/>
        </w:rPr>
      </w:pPr>
      <w:r>
        <w:rPr>
          <w:rFonts w:hint="eastAsia"/>
        </w:rPr>
        <w:t>C.抗滑移系数</w:t>
      </w:r>
    </w:p>
    <w:p>
      <w:pPr>
        <w:spacing w:line="360" w:lineRule="auto"/>
        <w:rPr>
          <w:rFonts w:hint="eastAsia"/>
        </w:rPr>
      </w:pPr>
      <w:r>
        <w:rPr>
          <w:rFonts w:hint="eastAsia"/>
        </w:rPr>
        <w:t>D.抗剪切系数</w:t>
      </w:r>
    </w:p>
    <w:p>
      <w:pPr>
        <w:spacing w:line="360" w:lineRule="auto"/>
        <w:rPr>
          <w:rFonts w:hint="eastAsia"/>
          <w:color w:val="FF0000"/>
        </w:rPr>
      </w:pPr>
      <w:r>
        <w:rPr>
          <w:rFonts w:hint="eastAsia"/>
          <w:color w:val="FF0000"/>
        </w:rPr>
        <w:t>【答案】:C【解析】2017教材P125,考查静置设备安装技术</w:t>
      </w:r>
    </w:p>
    <w:p>
      <w:pPr>
        <w:spacing w:line="360" w:lineRule="auto"/>
        <w:rPr>
          <w:rFonts w:hint="eastAsia"/>
        </w:rPr>
      </w:pPr>
      <w:r>
        <w:rPr>
          <w:rFonts w:hint="eastAsia"/>
        </w:rPr>
        <w:t>7.1000MW发电机组的汽包就位,常采用（）方法。</w:t>
      </w:r>
    </w:p>
    <w:p>
      <w:pPr>
        <w:spacing w:line="360" w:lineRule="auto"/>
        <w:rPr>
          <w:rFonts w:hint="eastAsia"/>
        </w:rPr>
      </w:pPr>
      <w:r>
        <w:rPr>
          <w:rFonts w:hint="eastAsia"/>
        </w:rPr>
        <w:t>A.水平吊装</w:t>
      </w:r>
    </w:p>
    <w:p>
      <w:pPr>
        <w:spacing w:line="360" w:lineRule="auto"/>
        <w:rPr>
          <w:rFonts w:hint="eastAsia"/>
        </w:rPr>
      </w:pPr>
      <w:r>
        <w:rPr>
          <w:rFonts w:hint="eastAsia"/>
        </w:rPr>
        <w:t>B.垂直吊装</w:t>
      </w:r>
    </w:p>
    <w:p>
      <w:pPr>
        <w:spacing w:line="360" w:lineRule="auto"/>
        <w:rPr>
          <w:rFonts w:hint="eastAsia"/>
        </w:rPr>
      </w:pPr>
      <w:r>
        <w:rPr>
          <w:rFonts w:hint="eastAsia"/>
        </w:rPr>
        <w:t>C.转动吊装</w:t>
      </w:r>
    </w:p>
    <w:p>
      <w:pPr>
        <w:spacing w:line="360" w:lineRule="auto"/>
        <w:rPr>
          <w:rFonts w:hint="eastAsia"/>
        </w:rPr>
      </w:pPr>
      <w:r>
        <w:rPr>
          <w:rFonts w:hint="eastAsia"/>
        </w:rPr>
        <w:t>D.倾斜吊装</w:t>
      </w:r>
    </w:p>
    <w:p>
      <w:pPr>
        <w:spacing w:line="360" w:lineRule="auto"/>
        <w:rPr>
          <w:rFonts w:hint="eastAsia"/>
          <w:color w:val="FF0000"/>
        </w:rPr>
      </w:pPr>
      <w:r>
        <w:rPr>
          <w:rFonts w:hint="eastAsia"/>
          <w:color w:val="FF0000"/>
        </w:rPr>
        <w:t>【答案】:D【解析】2017教材P132-133,考查动力设备安装技术</w:t>
      </w:r>
    </w:p>
    <w:p>
      <w:pPr>
        <w:spacing w:line="360" w:lineRule="auto"/>
        <w:rPr>
          <w:rFonts w:hint="eastAsia"/>
        </w:rPr>
      </w:pPr>
      <w:r>
        <w:rPr>
          <w:rFonts w:hint="eastAsia"/>
        </w:rPr>
        <w:t>8.关于自动化仪表系统中液压管道安装要求的说法,错误的是（）。</w:t>
      </w:r>
    </w:p>
    <w:p>
      <w:pPr>
        <w:spacing w:line="360" w:lineRule="auto"/>
        <w:rPr>
          <w:rFonts w:hint="eastAsia"/>
        </w:rPr>
      </w:pPr>
      <w:r>
        <w:rPr>
          <w:rFonts w:hint="eastAsia"/>
        </w:rPr>
        <w:t>A.油压管道应平行敷设在高温设备和管道上方</w:t>
      </w:r>
    </w:p>
    <w:p>
      <w:pPr>
        <w:spacing w:line="360" w:lineRule="auto"/>
        <w:rPr>
          <w:rFonts w:hint="eastAsia"/>
        </w:rPr>
      </w:pPr>
      <w:r>
        <w:rPr>
          <w:rFonts w:hint="eastAsia"/>
        </w:rPr>
        <w:t>B.油压管道与热表面绝热层的距离应大于150mm</w:t>
      </w:r>
    </w:p>
    <w:p>
      <w:pPr>
        <w:spacing w:line="360" w:lineRule="auto"/>
        <w:rPr>
          <w:rFonts w:hint="eastAsia"/>
        </w:rPr>
      </w:pPr>
      <w:r>
        <w:rPr>
          <w:rFonts w:hint="eastAsia"/>
        </w:rPr>
        <w:t>C.液压泵自然流动回流管的坡度不应小于1:10</w:t>
      </w:r>
    </w:p>
    <w:p>
      <w:pPr>
        <w:spacing w:line="360" w:lineRule="auto"/>
        <w:rPr>
          <w:rFonts w:hint="eastAsia"/>
        </w:rPr>
      </w:pPr>
      <w:r>
        <w:rPr>
          <w:rFonts w:hint="eastAsia"/>
        </w:rPr>
        <w:t>D.液压控制器与供液管连接时,应采用耐压挠性管</w:t>
      </w:r>
    </w:p>
    <w:p>
      <w:pPr>
        <w:spacing w:line="360" w:lineRule="auto"/>
        <w:rPr>
          <w:rFonts w:hint="eastAsia"/>
          <w:color w:val="FF0000"/>
        </w:rPr>
      </w:pPr>
      <w:r>
        <w:rPr>
          <w:rFonts w:hint="eastAsia"/>
          <w:color w:val="FF0000"/>
        </w:rPr>
        <w:t>【答案】:A【解析】2017教材P143,考查仪表工程安装技术</w:t>
      </w:r>
    </w:p>
    <w:p>
      <w:pPr>
        <w:spacing w:line="360" w:lineRule="auto"/>
        <w:rPr>
          <w:rFonts w:hint="eastAsia"/>
        </w:rPr>
      </w:pPr>
      <w:r>
        <w:rPr>
          <w:rFonts w:hint="eastAsia"/>
        </w:rPr>
        <w:t>9.采用等离子弧喷涂铝作为内部防腐层的容器适合盛装（）液体。</w:t>
      </w:r>
    </w:p>
    <w:p>
      <w:pPr>
        <w:spacing w:line="360" w:lineRule="auto"/>
        <w:rPr>
          <w:rFonts w:hint="eastAsia"/>
        </w:rPr>
      </w:pPr>
      <w:r>
        <w:rPr>
          <w:rFonts w:hint="eastAsia"/>
        </w:rPr>
        <w:t>A.浓硝酸</w:t>
      </w:r>
    </w:p>
    <w:p>
      <w:pPr>
        <w:spacing w:line="360" w:lineRule="auto"/>
        <w:rPr>
          <w:rFonts w:hint="eastAsia"/>
        </w:rPr>
      </w:pPr>
      <w:r>
        <w:rPr>
          <w:rFonts w:hint="eastAsia"/>
        </w:rPr>
        <w:t>B.氢硫酸</w:t>
      </w:r>
    </w:p>
    <w:p>
      <w:pPr>
        <w:spacing w:line="360" w:lineRule="auto"/>
        <w:rPr>
          <w:rFonts w:hint="eastAsia"/>
        </w:rPr>
      </w:pPr>
      <w:r>
        <w:rPr>
          <w:rFonts w:hint="eastAsia"/>
        </w:rPr>
        <w:t>C.盐酸</w:t>
      </w:r>
    </w:p>
    <w:p>
      <w:pPr>
        <w:spacing w:line="360" w:lineRule="auto"/>
        <w:rPr>
          <w:rFonts w:hint="eastAsia"/>
        </w:rPr>
      </w:pPr>
      <w:r>
        <w:rPr>
          <w:rFonts w:hint="eastAsia"/>
        </w:rPr>
        <w:t>D.氢氟酸</w:t>
      </w:r>
    </w:p>
    <w:p>
      <w:pPr>
        <w:spacing w:line="360" w:lineRule="auto"/>
        <w:rPr>
          <w:rFonts w:hint="eastAsia"/>
          <w:color w:val="FF0000"/>
        </w:rPr>
      </w:pPr>
      <w:r>
        <w:rPr>
          <w:rFonts w:hint="eastAsia"/>
          <w:color w:val="FF0000"/>
        </w:rPr>
        <w:t>【答案】:A【解析】2017教材P148,考查防腐蚀工程施工技术</w:t>
      </w:r>
    </w:p>
    <w:p>
      <w:pPr>
        <w:spacing w:line="360" w:lineRule="auto"/>
        <w:rPr>
          <w:rFonts w:hint="eastAsia"/>
        </w:rPr>
      </w:pPr>
      <w:r>
        <w:rPr>
          <w:rFonts w:hint="eastAsia"/>
        </w:rPr>
        <w:t>10.必须进行保冷的管道部位是（）。</w:t>
      </w:r>
    </w:p>
    <w:p>
      <w:pPr>
        <w:spacing w:line="360" w:lineRule="auto"/>
        <w:rPr>
          <w:rFonts w:hint="eastAsia"/>
        </w:rPr>
      </w:pPr>
      <w:r>
        <w:rPr>
          <w:rFonts w:hint="eastAsia"/>
        </w:rPr>
        <w:t>A.工艺上无特殊要求的放空管</w:t>
      </w:r>
    </w:p>
    <w:p>
      <w:pPr>
        <w:spacing w:line="360" w:lineRule="auto"/>
        <w:rPr>
          <w:rFonts w:hint="eastAsia"/>
        </w:rPr>
      </w:pPr>
      <w:r>
        <w:rPr>
          <w:rFonts w:hint="eastAsia"/>
        </w:rPr>
        <w:t>B.要求及时发现泄污的管道法兰处</w:t>
      </w:r>
    </w:p>
    <w:p>
      <w:pPr>
        <w:spacing w:line="360" w:lineRule="auto"/>
        <w:rPr>
          <w:rFonts w:hint="eastAsia"/>
        </w:rPr>
      </w:pPr>
      <w:r>
        <w:rPr>
          <w:rFonts w:hint="eastAsia"/>
        </w:rPr>
        <w:t>C.与保冷设备相连的仪表引压管</w:t>
      </w:r>
    </w:p>
    <w:p>
      <w:pPr>
        <w:spacing w:line="360" w:lineRule="auto"/>
        <w:rPr>
          <w:rFonts w:hint="eastAsia"/>
        </w:rPr>
      </w:pPr>
      <w:r>
        <w:rPr>
          <w:rFonts w:hint="eastAsia"/>
        </w:rPr>
        <w:t>D.要求经常监测,防止发生损坏的管道部位</w:t>
      </w:r>
    </w:p>
    <w:p>
      <w:pPr>
        <w:spacing w:line="360" w:lineRule="auto"/>
        <w:rPr>
          <w:rFonts w:hint="eastAsia"/>
          <w:color w:val="FF0000"/>
        </w:rPr>
      </w:pPr>
      <w:r>
        <w:rPr>
          <w:rFonts w:hint="eastAsia"/>
          <w:color w:val="FF0000"/>
        </w:rPr>
        <w:t>【答案】C【解析】2017教材P160,考查绝热工程施工技术</w:t>
      </w:r>
    </w:p>
    <w:p>
      <w:pPr>
        <w:spacing w:line="360" w:lineRule="auto"/>
      </w:pPr>
      <w:r>
        <w:rPr>
          <w:rFonts w:hint="eastAsia"/>
        </w:rPr>
        <w:t>11.建筑智能化安全技术防范系统不包括（）。</w:t>
      </w:r>
    </w:p>
    <w:p>
      <w:pPr>
        <w:spacing w:line="360" w:lineRule="auto"/>
        <w:rPr>
          <w:rFonts w:hint="eastAsia"/>
        </w:rPr>
      </w:pPr>
      <w:r>
        <w:rPr>
          <w:rFonts w:hint="eastAsia"/>
        </w:rPr>
        <w:t>A.入侵报警系统</w:t>
      </w:r>
    </w:p>
    <w:p>
      <w:pPr>
        <w:spacing w:line="360" w:lineRule="auto"/>
        <w:rPr>
          <w:rFonts w:hint="eastAsia"/>
        </w:rPr>
      </w:pPr>
      <w:r>
        <w:rPr>
          <w:rFonts w:hint="eastAsia"/>
        </w:rPr>
        <w:t>B.视频监控系统</w:t>
      </w:r>
    </w:p>
    <w:p>
      <w:pPr>
        <w:spacing w:line="360" w:lineRule="auto"/>
        <w:rPr>
          <w:rFonts w:hint="eastAsia"/>
        </w:rPr>
      </w:pPr>
      <w:r>
        <w:rPr>
          <w:rFonts w:hint="eastAsia"/>
        </w:rPr>
        <w:t>C.出入口控制系统</w:t>
      </w:r>
    </w:p>
    <w:p>
      <w:pPr>
        <w:spacing w:line="360" w:lineRule="auto"/>
        <w:rPr>
          <w:rFonts w:hint="eastAsia"/>
        </w:rPr>
      </w:pPr>
      <w:r>
        <w:rPr>
          <w:rFonts w:hint="eastAsia"/>
        </w:rPr>
        <w:t>D.火灾自动报警系统</w:t>
      </w:r>
    </w:p>
    <w:p>
      <w:pPr>
        <w:spacing w:line="360" w:lineRule="auto"/>
        <w:rPr>
          <w:rFonts w:hint="eastAsia"/>
          <w:color w:val="FF0000"/>
        </w:rPr>
      </w:pPr>
      <w:r>
        <w:rPr>
          <w:rFonts w:hint="eastAsia"/>
          <w:color w:val="FF0000"/>
        </w:rPr>
        <w:t>【答案】:D【解析】2017教材P201，考查智能化工程安装技术</w:t>
      </w:r>
    </w:p>
    <w:p>
      <w:pPr>
        <w:spacing w:line="360" w:lineRule="auto"/>
        <w:rPr>
          <w:rFonts w:hint="eastAsia"/>
        </w:rPr>
      </w:pPr>
      <w:r>
        <w:rPr>
          <w:rFonts w:hint="eastAsia"/>
        </w:rPr>
        <w:t>12.在电梯安装单位自检试运行结束并提交记录后,负责对点题校验和调试的单位是（）。</w:t>
      </w:r>
    </w:p>
    <w:p>
      <w:pPr>
        <w:spacing w:line="360" w:lineRule="auto"/>
        <w:rPr>
          <w:rFonts w:hint="eastAsia"/>
        </w:rPr>
      </w:pPr>
      <w:r>
        <w:rPr>
          <w:rFonts w:hint="eastAsia"/>
        </w:rPr>
        <w:t>A.建设单位</w:t>
      </w:r>
    </w:p>
    <w:p>
      <w:pPr>
        <w:spacing w:line="360" w:lineRule="auto"/>
        <w:rPr>
          <w:rFonts w:hint="eastAsia"/>
        </w:rPr>
      </w:pPr>
      <w:r>
        <w:rPr>
          <w:rFonts w:hint="eastAsia"/>
        </w:rPr>
        <w:t>B.使用单位</w:t>
      </w:r>
    </w:p>
    <w:p>
      <w:pPr>
        <w:spacing w:line="360" w:lineRule="auto"/>
        <w:rPr>
          <w:rFonts w:hint="eastAsia"/>
        </w:rPr>
      </w:pPr>
      <w:r>
        <w:rPr>
          <w:rFonts w:hint="eastAsia"/>
        </w:rPr>
        <w:t>C.特种设备安全监督管理单位</w:t>
      </w:r>
    </w:p>
    <w:p>
      <w:pPr>
        <w:spacing w:line="360" w:lineRule="auto"/>
        <w:rPr>
          <w:rFonts w:hint="eastAsia"/>
        </w:rPr>
      </w:pPr>
      <w:r>
        <w:rPr>
          <w:rFonts w:hint="eastAsia"/>
        </w:rPr>
        <w:t>D.制造单位</w:t>
      </w:r>
    </w:p>
    <w:p>
      <w:pPr>
        <w:spacing w:line="360" w:lineRule="auto"/>
        <w:rPr>
          <w:rFonts w:hint="eastAsia"/>
          <w:color w:val="FF0000"/>
        </w:rPr>
      </w:pPr>
      <w:r>
        <w:rPr>
          <w:rFonts w:hint="eastAsia"/>
          <w:color w:val="FF0000"/>
        </w:rPr>
        <w:t>【答案】:D【解析】2017教材P218,考查电梯工程安装技术</w:t>
      </w:r>
    </w:p>
    <w:p>
      <w:pPr>
        <w:spacing w:line="360" w:lineRule="auto"/>
        <w:rPr>
          <w:rFonts w:hint="eastAsia"/>
        </w:rPr>
      </w:pPr>
      <w:r>
        <w:rPr>
          <w:rFonts w:hint="eastAsia"/>
        </w:rPr>
        <w:t>13.机电工程施工合同在工程实施过程中的重点是（）。</w:t>
      </w:r>
    </w:p>
    <w:p>
      <w:pPr>
        <w:spacing w:line="360" w:lineRule="auto"/>
        <w:rPr>
          <w:rFonts w:hint="eastAsia"/>
        </w:rPr>
      </w:pPr>
      <w:r>
        <w:rPr>
          <w:rFonts w:hint="eastAsia"/>
        </w:rPr>
        <w:t>A.分析合同风险</w:t>
      </w:r>
    </w:p>
    <w:p>
      <w:pPr>
        <w:spacing w:line="360" w:lineRule="auto"/>
        <w:rPr>
          <w:rFonts w:hint="eastAsia"/>
        </w:rPr>
      </w:pPr>
      <w:r>
        <w:rPr>
          <w:rFonts w:hint="eastAsia"/>
        </w:rPr>
        <w:t>B.分析合同中的漏洞</w:t>
      </w:r>
    </w:p>
    <w:p>
      <w:pPr>
        <w:spacing w:line="360" w:lineRule="auto"/>
        <w:rPr>
          <w:rFonts w:hint="eastAsia"/>
        </w:rPr>
      </w:pPr>
      <w:r>
        <w:rPr>
          <w:rFonts w:hint="eastAsia"/>
        </w:rPr>
        <w:t>C.合同跟踪与控制</w:t>
      </w:r>
    </w:p>
    <w:p>
      <w:pPr>
        <w:spacing w:line="360" w:lineRule="auto"/>
        <w:rPr>
          <w:rFonts w:hint="eastAsia"/>
        </w:rPr>
      </w:pPr>
      <w:r>
        <w:rPr>
          <w:rFonts w:hint="eastAsia"/>
        </w:rPr>
        <w:t>D.分解落实合同任务</w:t>
      </w:r>
    </w:p>
    <w:p>
      <w:pPr>
        <w:spacing w:line="360" w:lineRule="auto"/>
        <w:rPr>
          <w:rFonts w:hint="eastAsia"/>
          <w:color w:val="FF0000"/>
        </w:rPr>
      </w:pPr>
      <w:r>
        <w:rPr>
          <w:rFonts w:hint="eastAsia"/>
          <w:color w:val="FF0000"/>
        </w:rPr>
        <w:t>【答案】:C【解析】2017教材P267,考查合同管理</w:t>
      </w:r>
    </w:p>
    <w:p>
      <w:pPr>
        <w:spacing w:line="360" w:lineRule="auto"/>
        <w:rPr>
          <w:rFonts w:hint="eastAsia"/>
        </w:rPr>
      </w:pPr>
      <w:r>
        <w:rPr>
          <w:rFonts w:hint="eastAsia"/>
        </w:rPr>
        <w:t>14.机电工程项目部对劳务分承包单位协调管理的重点是（）。</w:t>
      </w:r>
    </w:p>
    <w:p>
      <w:pPr>
        <w:spacing w:line="360" w:lineRule="auto"/>
        <w:rPr>
          <w:rFonts w:hint="eastAsia"/>
        </w:rPr>
      </w:pPr>
      <w:r>
        <w:rPr>
          <w:rFonts w:hint="eastAsia"/>
        </w:rPr>
        <w:t>A.作业面的调整</w:t>
      </w:r>
    </w:p>
    <w:p>
      <w:pPr>
        <w:spacing w:line="360" w:lineRule="auto"/>
        <w:rPr>
          <w:rFonts w:hint="eastAsia"/>
        </w:rPr>
      </w:pPr>
      <w:r>
        <w:rPr>
          <w:rFonts w:hint="eastAsia"/>
        </w:rPr>
        <w:t>B.施工物资的采购</w:t>
      </w:r>
    </w:p>
    <w:p>
      <w:pPr>
        <w:spacing w:line="360" w:lineRule="auto"/>
        <w:rPr>
          <w:rFonts w:hint="eastAsia"/>
        </w:rPr>
      </w:pPr>
      <w:r>
        <w:rPr>
          <w:rFonts w:hint="eastAsia"/>
        </w:rPr>
        <w:t>C.质量安全制度制定</w:t>
      </w:r>
    </w:p>
    <w:p>
      <w:pPr>
        <w:spacing w:line="360" w:lineRule="auto"/>
        <w:rPr>
          <w:rFonts w:hint="eastAsia"/>
        </w:rPr>
      </w:pPr>
      <w:r>
        <w:rPr>
          <w:rFonts w:hint="eastAsia"/>
        </w:rPr>
        <w:t>D.临时设施布置</w:t>
      </w:r>
    </w:p>
    <w:p>
      <w:pPr>
        <w:spacing w:line="360" w:lineRule="auto"/>
        <w:rPr>
          <w:rFonts w:hint="eastAsia"/>
          <w:color w:val="FF0000"/>
        </w:rPr>
      </w:pPr>
      <w:r>
        <w:rPr>
          <w:rFonts w:hint="eastAsia"/>
          <w:color w:val="FF0000"/>
        </w:rPr>
        <w:t>【答案】:A【解析】2017教材P328,考查协调管理</w:t>
      </w:r>
    </w:p>
    <w:p>
      <w:pPr>
        <w:spacing w:line="360" w:lineRule="auto"/>
        <w:rPr>
          <w:rFonts w:hint="eastAsia"/>
        </w:rPr>
      </w:pPr>
      <w:r>
        <w:rPr>
          <w:rFonts w:hint="eastAsia"/>
        </w:rPr>
        <w:t>15.机电工程安装风险控制的技术措施是（）。</w:t>
      </w:r>
    </w:p>
    <w:p>
      <w:pPr>
        <w:spacing w:line="360" w:lineRule="auto"/>
        <w:rPr>
          <w:rFonts w:hint="eastAsia"/>
        </w:rPr>
      </w:pPr>
      <w:r>
        <w:rPr>
          <w:rFonts w:hint="eastAsia"/>
        </w:rPr>
        <w:t>A.降低风险的措施</w:t>
      </w:r>
    </w:p>
    <w:p>
      <w:pPr>
        <w:spacing w:line="360" w:lineRule="auto"/>
        <w:rPr>
          <w:rFonts w:hint="eastAsia"/>
        </w:rPr>
      </w:pPr>
      <w:r>
        <w:rPr>
          <w:rFonts w:hint="eastAsia"/>
        </w:rPr>
        <w:t>B.完善管理程序和操作规程</w:t>
      </w:r>
    </w:p>
    <w:p>
      <w:pPr>
        <w:spacing w:line="360" w:lineRule="auto"/>
        <w:rPr>
          <w:rFonts w:hint="eastAsia"/>
        </w:rPr>
      </w:pPr>
      <w:r>
        <w:rPr>
          <w:rFonts w:hint="eastAsia"/>
        </w:rPr>
        <w:t>C.落实应急预案</w:t>
      </w:r>
    </w:p>
    <w:p>
      <w:pPr>
        <w:spacing w:line="360" w:lineRule="auto"/>
        <w:rPr>
          <w:rFonts w:hint="eastAsia"/>
        </w:rPr>
      </w:pPr>
      <w:r>
        <w:rPr>
          <w:rFonts w:hint="eastAsia"/>
        </w:rPr>
        <w:t>D.安全和环境教育培训</w:t>
      </w:r>
    </w:p>
    <w:p>
      <w:pPr>
        <w:spacing w:line="360" w:lineRule="auto"/>
        <w:rPr>
          <w:rFonts w:hint="eastAsia"/>
          <w:color w:val="FF0000"/>
        </w:rPr>
      </w:pPr>
      <w:r>
        <w:rPr>
          <w:rFonts w:hint="eastAsia"/>
          <w:color w:val="FF0000"/>
        </w:rPr>
        <w:t>【答案】A【解析】2017教材P370,考查职业健康安全与环境管理</w:t>
      </w:r>
    </w:p>
    <w:p>
      <w:pPr>
        <w:spacing w:line="360" w:lineRule="auto"/>
        <w:rPr>
          <w:rFonts w:hint="eastAsia"/>
        </w:rPr>
      </w:pPr>
      <w:r>
        <w:rPr>
          <w:rFonts w:hint="eastAsia"/>
        </w:rPr>
        <w:t>16.根据《建设工程质量管理条例》,建设工程在正常使用条件下,最低保修期限要求的说法，错误的是（）。</w:t>
      </w:r>
    </w:p>
    <w:p>
      <w:pPr>
        <w:spacing w:line="360" w:lineRule="auto"/>
        <w:rPr>
          <w:rFonts w:hint="eastAsia"/>
        </w:rPr>
      </w:pPr>
      <w:r>
        <w:rPr>
          <w:rFonts w:hint="eastAsia"/>
        </w:rPr>
        <w:t>A.设备安装工程保修期为2年</w:t>
      </w:r>
    </w:p>
    <w:p>
      <w:pPr>
        <w:spacing w:line="360" w:lineRule="auto"/>
        <w:rPr>
          <w:rFonts w:hint="eastAsia"/>
        </w:rPr>
      </w:pPr>
      <w:r>
        <w:rPr>
          <w:rFonts w:hint="eastAsia"/>
        </w:rPr>
        <w:t>B.电气管线安装工程保修期为3年</w:t>
      </w:r>
    </w:p>
    <w:p>
      <w:pPr>
        <w:spacing w:line="360" w:lineRule="auto"/>
        <w:rPr>
          <w:rFonts w:hint="eastAsia"/>
        </w:rPr>
      </w:pPr>
      <w:r>
        <w:rPr>
          <w:rFonts w:hint="eastAsia"/>
        </w:rPr>
        <w:t>C.供热系统保修期为2个供暖期</w:t>
      </w:r>
    </w:p>
    <w:p>
      <w:pPr>
        <w:spacing w:line="360" w:lineRule="auto"/>
        <w:rPr>
          <w:rFonts w:hint="eastAsia"/>
        </w:rPr>
      </w:pPr>
      <w:r>
        <w:rPr>
          <w:rFonts w:hint="eastAsia"/>
        </w:rPr>
        <w:t>D.供冷系统保修期为2个供冷期</w:t>
      </w:r>
    </w:p>
    <w:p>
      <w:pPr>
        <w:spacing w:line="360" w:lineRule="auto"/>
        <w:rPr>
          <w:rFonts w:hint="eastAsia"/>
          <w:color w:val="FF0000"/>
        </w:rPr>
      </w:pPr>
      <w:r>
        <w:rPr>
          <w:rFonts w:hint="eastAsia"/>
          <w:color w:val="FF0000"/>
        </w:rPr>
        <w:t>【答案】:B【解析】2017教材P432,考查工程保修与回访管理</w:t>
      </w:r>
    </w:p>
    <w:p>
      <w:pPr>
        <w:spacing w:line="360" w:lineRule="auto"/>
        <w:rPr>
          <w:rFonts w:hint="eastAsia"/>
        </w:rPr>
      </w:pPr>
      <w:r>
        <w:rPr>
          <w:rFonts w:hint="eastAsia"/>
        </w:rPr>
        <w:t>17.关于工业设备安装工程划分的说法,错误的是（）。</w:t>
      </w:r>
    </w:p>
    <w:p>
      <w:pPr>
        <w:spacing w:line="360" w:lineRule="auto"/>
        <w:rPr>
          <w:rFonts w:hint="eastAsia"/>
        </w:rPr>
      </w:pPr>
      <w:r>
        <w:rPr>
          <w:rFonts w:hint="eastAsia"/>
        </w:rPr>
        <w:t>A.分项工程应按设备的台(套),机组划分</w:t>
      </w:r>
    </w:p>
    <w:p>
      <w:pPr>
        <w:spacing w:line="360" w:lineRule="auto"/>
        <w:rPr>
          <w:rFonts w:hint="eastAsia"/>
        </w:rPr>
      </w:pPr>
      <w:r>
        <w:rPr>
          <w:rFonts w:hint="eastAsia"/>
        </w:rPr>
        <w:t>B.同一个单位工程中的设备安装工程,可划分为一个分部工程</w:t>
      </w:r>
    </w:p>
    <w:p>
      <w:pPr>
        <w:spacing w:line="360" w:lineRule="auto"/>
        <w:rPr>
          <w:rFonts w:hint="eastAsia"/>
        </w:rPr>
      </w:pPr>
      <w:r>
        <w:rPr>
          <w:rFonts w:hint="eastAsia"/>
        </w:rPr>
        <w:t>C.大型设备安装工程,可单独构成单位工程</w:t>
      </w:r>
    </w:p>
    <w:p>
      <w:pPr>
        <w:spacing w:line="360" w:lineRule="auto"/>
        <w:rPr>
          <w:rFonts w:hint="eastAsia"/>
        </w:rPr>
      </w:pPr>
      <w:r>
        <w:rPr>
          <w:rFonts w:hint="eastAsia"/>
        </w:rPr>
        <w:t>D.大型设备安装工程的分项工程不能按工序划分</w:t>
      </w:r>
    </w:p>
    <w:p>
      <w:pPr>
        <w:spacing w:line="360" w:lineRule="auto"/>
        <w:rPr>
          <w:rFonts w:hint="eastAsia"/>
          <w:color w:val="FF0000"/>
        </w:rPr>
      </w:pPr>
      <w:r>
        <w:rPr>
          <w:rFonts w:hint="eastAsia"/>
          <w:color w:val="FF0000"/>
        </w:rPr>
        <w:t>【答案】:D【解析】2017教材P469,考查工业机电质量验收统一要求</w:t>
      </w:r>
    </w:p>
    <w:p>
      <w:pPr>
        <w:spacing w:line="360" w:lineRule="auto"/>
        <w:rPr>
          <w:rFonts w:hint="eastAsia"/>
        </w:rPr>
      </w:pPr>
      <w:r>
        <w:rPr>
          <w:rFonts w:hint="eastAsia"/>
        </w:rPr>
        <w:t>18.根据工程建设用电的规定,需要提交用电申请资料的是(</w:t>
      </w:r>
    </w:p>
    <w:p>
      <w:pPr>
        <w:spacing w:line="360" w:lineRule="auto"/>
        <w:rPr>
          <w:rFonts w:hint="eastAsia"/>
        </w:rPr>
      </w:pPr>
      <w:r>
        <w:rPr>
          <w:rFonts w:hint="eastAsia"/>
        </w:rPr>
        <w:t>A.用电线路</w:t>
      </w:r>
    </w:p>
    <w:p>
      <w:pPr>
        <w:spacing w:line="360" w:lineRule="auto"/>
        <w:rPr>
          <w:rFonts w:hint="eastAsia"/>
        </w:rPr>
      </w:pPr>
      <w:r>
        <w:rPr>
          <w:rFonts w:hint="eastAsia"/>
        </w:rPr>
        <w:t>B.用电档案</w:t>
      </w:r>
    </w:p>
    <w:p>
      <w:pPr>
        <w:spacing w:line="360" w:lineRule="auto"/>
        <w:rPr>
          <w:rFonts w:hint="eastAsia"/>
        </w:rPr>
      </w:pPr>
      <w:r>
        <w:rPr>
          <w:rFonts w:hint="eastAsia"/>
        </w:rPr>
        <w:t>C.用电规划</w:t>
      </w:r>
    </w:p>
    <w:p>
      <w:pPr>
        <w:spacing w:line="360" w:lineRule="auto"/>
        <w:rPr>
          <w:rFonts w:hint="eastAsia"/>
        </w:rPr>
      </w:pPr>
      <w:r>
        <w:rPr>
          <w:rFonts w:hint="eastAsia"/>
        </w:rPr>
        <w:t>D.用电变更</w:t>
      </w:r>
    </w:p>
    <w:p>
      <w:pPr>
        <w:spacing w:line="360" w:lineRule="auto"/>
        <w:rPr>
          <w:rFonts w:hint="eastAsia"/>
          <w:color w:val="FF0000"/>
        </w:rPr>
      </w:pPr>
      <w:r>
        <w:rPr>
          <w:rFonts w:hint="eastAsia"/>
          <w:color w:val="FF0000"/>
        </w:rPr>
        <w:t>【答案】:D【解析】2017教材P447,考查电力法</w:t>
      </w:r>
    </w:p>
    <w:p>
      <w:pPr>
        <w:spacing w:line="360" w:lineRule="auto"/>
        <w:rPr>
          <w:rFonts w:hint="eastAsia"/>
        </w:rPr>
      </w:pPr>
      <w:r>
        <w:rPr>
          <w:rFonts w:hint="eastAsia"/>
        </w:rPr>
        <w:t>19.用GD1或GD2作为划分等级的管道是（）。</w:t>
      </w:r>
    </w:p>
    <w:p>
      <w:pPr>
        <w:spacing w:line="360" w:lineRule="auto"/>
        <w:rPr>
          <w:rFonts w:hint="eastAsia"/>
        </w:rPr>
      </w:pPr>
      <w:r>
        <w:rPr>
          <w:rFonts w:hint="eastAsia"/>
        </w:rPr>
        <w:t>A.动力管道</w:t>
      </w:r>
    </w:p>
    <w:p>
      <w:pPr>
        <w:spacing w:line="360" w:lineRule="auto"/>
        <w:rPr>
          <w:rFonts w:hint="eastAsia"/>
        </w:rPr>
      </w:pPr>
      <w:r>
        <w:rPr>
          <w:rFonts w:hint="eastAsia"/>
        </w:rPr>
        <w:t>B.公用管道</w:t>
      </w:r>
    </w:p>
    <w:p>
      <w:pPr>
        <w:spacing w:line="360" w:lineRule="auto"/>
        <w:rPr>
          <w:rFonts w:hint="eastAsia"/>
        </w:rPr>
      </w:pPr>
      <w:r>
        <w:rPr>
          <w:rFonts w:hint="eastAsia"/>
        </w:rPr>
        <w:t>C.工业管道</w:t>
      </w:r>
    </w:p>
    <w:p>
      <w:pPr>
        <w:spacing w:line="360" w:lineRule="auto"/>
        <w:rPr>
          <w:rFonts w:hint="eastAsia"/>
        </w:rPr>
      </w:pPr>
      <w:r>
        <w:rPr>
          <w:rFonts w:hint="eastAsia"/>
        </w:rPr>
        <w:t>D.长输管道</w:t>
      </w:r>
    </w:p>
    <w:p>
      <w:pPr>
        <w:spacing w:line="360" w:lineRule="auto"/>
        <w:rPr>
          <w:rFonts w:hint="eastAsia"/>
          <w:color w:val="FF0000"/>
        </w:rPr>
      </w:pPr>
      <w:r>
        <w:rPr>
          <w:rFonts w:hint="eastAsia"/>
          <w:color w:val="FF0000"/>
        </w:rPr>
        <w:t>【答案】:A【解析】2017教材P460,考查特种设备安全法</w:t>
      </w:r>
    </w:p>
    <w:p>
      <w:pPr>
        <w:spacing w:line="360" w:lineRule="auto"/>
        <w:rPr>
          <w:rFonts w:hint="eastAsia"/>
        </w:rPr>
      </w:pPr>
      <w:r>
        <w:rPr>
          <w:rFonts w:hint="eastAsia"/>
        </w:rPr>
        <w:t>20.下列建筑安装工程检验批的质量验收中,属于一般检验项目的是（）。</w:t>
      </w:r>
    </w:p>
    <w:p>
      <w:pPr>
        <w:spacing w:line="360" w:lineRule="auto"/>
        <w:rPr>
          <w:rFonts w:hint="eastAsia"/>
        </w:rPr>
      </w:pPr>
      <w:r>
        <w:rPr>
          <w:rFonts w:hint="eastAsia"/>
        </w:rPr>
        <w:t>A.重要材料</w:t>
      </w:r>
    </w:p>
    <w:p>
      <w:pPr>
        <w:spacing w:line="360" w:lineRule="auto"/>
        <w:rPr>
          <w:rFonts w:hint="eastAsia"/>
        </w:rPr>
      </w:pPr>
      <w:r>
        <w:rPr>
          <w:rFonts w:hint="eastAsia"/>
        </w:rPr>
        <w:t>B.管道的压力试验</w:t>
      </w:r>
    </w:p>
    <w:p>
      <w:pPr>
        <w:spacing w:line="360" w:lineRule="auto"/>
        <w:rPr>
          <w:rFonts w:hint="eastAsia"/>
        </w:rPr>
      </w:pPr>
      <w:r>
        <w:rPr>
          <w:rFonts w:hint="eastAsia"/>
        </w:rPr>
        <w:t>C.卫生器具给水配件安装</w:t>
      </w:r>
    </w:p>
    <w:p>
      <w:pPr>
        <w:spacing w:line="360" w:lineRule="auto"/>
        <w:rPr>
          <w:rFonts w:hint="eastAsia"/>
        </w:rPr>
      </w:pPr>
      <w:r>
        <w:rPr>
          <w:rFonts w:hint="eastAsia"/>
        </w:rPr>
        <w:t>D.风管系统的测定</w:t>
      </w:r>
    </w:p>
    <w:p>
      <w:pPr>
        <w:spacing w:line="360" w:lineRule="auto"/>
        <w:rPr>
          <w:rFonts w:hint="eastAsia"/>
        </w:rPr>
      </w:pPr>
      <w:r>
        <w:rPr>
          <w:rFonts w:hint="eastAsia"/>
          <w:color w:val="FF0000"/>
        </w:rPr>
        <w:t>【答案】:C【解析】2017教材P479,考查建筑机电质量验收统一要求</w:t>
      </w:r>
    </w:p>
    <w:p>
      <w:pPr>
        <w:spacing w:line="360" w:lineRule="auto"/>
      </w:pPr>
      <w:r>
        <w:rPr>
          <w:rFonts w:hint="eastAsia"/>
        </w:rPr>
        <w:t>二、多选题</w:t>
      </w:r>
    </w:p>
    <w:p>
      <w:pPr>
        <w:spacing w:line="360" w:lineRule="auto"/>
        <w:rPr>
          <w:rFonts w:hint="eastAsia"/>
        </w:rPr>
      </w:pPr>
      <w:r>
        <w:rPr>
          <w:rFonts w:hint="eastAsia"/>
        </w:rPr>
        <w:t>21.吊装工程选用卷扬机应考虑的基本参数有（）。</w:t>
      </w:r>
    </w:p>
    <w:p>
      <w:pPr>
        <w:spacing w:line="360" w:lineRule="auto"/>
        <w:rPr>
          <w:rFonts w:hint="eastAsia"/>
        </w:rPr>
      </w:pPr>
      <w:r>
        <w:rPr>
          <w:rFonts w:hint="eastAsia"/>
        </w:rPr>
        <w:t>A.总功率</w:t>
      </w:r>
    </w:p>
    <w:p>
      <w:pPr>
        <w:spacing w:line="360" w:lineRule="auto"/>
        <w:rPr>
          <w:rFonts w:hint="eastAsia"/>
        </w:rPr>
      </w:pPr>
      <w:r>
        <w:rPr>
          <w:rFonts w:hint="eastAsia"/>
        </w:rPr>
        <w:t>B.额定牵引拉力</w:t>
      </w:r>
    </w:p>
    <w:p>
      <w:pPr>
        <w:spacing w:line="360" w:lineRule="auto"/>
        <w:rPr>
          <w:rFonts w:hint="eastAsia"/>
        </w:rPr>
      </w:pPr>
      <w:r>
        <w:rPr>
          <w:rFonts w:hint="eastAsia"/>
        </w:rPr>
        <w:t>C.工作速度</w:t>
      </w:r>
    </w:p>
    <w:p>
      <w:pPr>
        <w:spacing w:line="360" w:lineRule="auto"/>
        <w:rPr>
          <w:rFonts w:hint="eastAsia"/>
        </w:rPr>
      </w:pPr>
      <w:r>
        <w:rPr>
          <w:rFonts w:hint="eastAsia"/>
        </w:rPr>
        <w:t>D.容绳量</w:t>
      </w:r>
    </w:p>
    <w:p>
      <w:pPr>
        <w:spacing w:line="360" w:lineRule="auto"/>
        <w:rPr>
          <w:rFonts w:hint="eastAsia"/>
        </w:rPr>
      </w:pPr>
      <w:r>
        <w:rPr>
          <w:rFonts w:hint="eastAsia"/>
        </w:rPr>
        <w:t>E.自重</w:t>
      </w:r>
    </w:p>
    <w:p>
      <w:pPr>
        <w:spacing w:line="360" w:lineRule="auto"/>
        <w:rPr>
          <w:rFonts w:hint="eastAsia"/>
          <w:color w:val="FF0000"/>
        </w:rPr>
      </w:pPr>
      <w:r>
        <w:rPr>
          <w:rFonts w:hint="eastAsia"/>
          <w:color w:val="FF0000"/>
        </w:rPr>
        <w:t>【答案】:BCD【解析】2017教材P41,考查起重技术</w:t>
      </w:r>
    </w:p>
    <w:p>
      <w:pPr>
        <w:spacing w:line="360" w:lineRule="auto"/>
        <w:rPr>
          <w:rFonts w:hint="eastAsia"/>
        </w:rPr>
      </w:pPr>
      <w:r>
        <w:rPr>
          <w:rFonts w:hint="eastAsia"/>
        </w:rPr>
        <w:t>22.关于焊接工艺评定的说法,正确的有（）。</w:t>
      </w:r>
    </w:p>
    <w:p>
      <w:pPr>
        <w:spacing w:line="360" w:lineRule="auto"/>
        <w:rPr>
          <w:rFonts w:hint="eastAsia"/>
        </w:rPr>
      </w:pPr>
      <w:r>
        <w:rPr>
          <w:rFonts w:hint="eastAsia"/>
        </w:rPr>
        <w:t>A.用于验证和评定焊接工艺方案的正确性</w:t>
      </w:r>
    </w:p>
    <w:p>
      <w:pPr>
        <w:spacing w:line="360" w:lineRule="auto"/>
        <w:rPr>
          <w:rFonts w:hint="eastAsia"/>
        </w:rPr>
      </w:pPr>
      <w:r>
        <w:rPr>
          <w:rFonts w:hint="eastAsia"/>
        </w:rPr>
        <w:t>B.直接用于指导生产</w:t>
      </w:r>
    </w:p>
    <w:p>
      <w:pPr>
        <w:spacing w:line="360" w:lineRule="auto"/>
        <w:rPr>
          <w:rFonts w:hint="eastAsia"/>
        </w:rPr>
      </w:pPr>
      <w:r>
        <w:rPr>
          <w:rFonts w:hint="eastAsia"/>
        </w:rPr>
        <w:t>C.是焊接工艺指导书的支持文件</w:t>
      </w:r>
    </w:p>
    <w:p>
      <w:pPr>
        <w:spacing w:line="360" w:lineRule="auto"/>
        <w:rPr>
          <w:rFonts w:hint="eastAsia"/>
        </w:rPr>
      </w:pPr>
      <w:r>
        <w:rPr>
          <w:rFonts w:hint="eastAsia"/>
        </w:rPr>
        <w:t>D.同一焊接工艺评定可作为几份焊接工艺指导书的依据</w:t>
      </w:r>
    </w:p>
    <w:p>
      <w:pPr>
        <w:spacing w:line="360" w:lineRule="auto"/>
        <w:rPr>
          <w:rFonts w:hint="eastAsia"/>
        </w:rPr>
      </w:pPr>
      <w:r>
        <w:rPr>
          <w:rFonts w:hint="eastAsia"/>
        </w:rPr>
        <w:t>E.多份焊接工艺评定可作为一份焊接工艺指导书的依据</w:t>
      </w:r>
    </w:p>
    <w:p>
      <w:pPr>
        <w:spacing w:line="360" w:lineRule="auto"/>
        <w:rPr>
          <w:rFonts w:hint="eastAsia"/>
          <w:color w:val="FF0000"/>
        </w:rPr>
      </w:pPr>
      <w:r>
        <w:rPr>
          <w:rFonts w:hint="eastAsia"/>
          <w:color w:val="FF0000"/>
        </w:rPr>
        <w:t>【答案】:ADE【解析】2017教材P54-56,考查起重技术</w:t>
      </w:r>
    </w:p>
    <w:p>
      <w:pPr>
        <w:spacing w:line="360" w:lineRule="auto"/>
        <w:rPr>
          <w:rFonts w:hint="eastAsia"/>
        </w:rPr>
      </w:pPr>
      <w:r>
        <w:rPr>
          <w:rFonts w:hint="eastAsia"/>
        </w:rPr>
        <w:t>23.关于高层建筑管道安装的说法,正确的有（）。</w:t>
      </w:r>
    </w:p>
    <w:p>
      <w:pPr>
        <w:spacing w:line="360" w:lineRule="auto"/>
        <w:rPr>
          <w:rFonts w:hint="eastAsia"/>
        </w:rPr>
      </w:pPr>
      <w:r>
        <w:rPr>
          <w:rFonts w:hint="eastAsia"/>
        </w:rPr>
        <w:t>A.管道保温及管道井,穿墙套管的封堵应采用阻燃材料</w:t>
      </w:r>
    </w:p>
    <w:p>
      <w:pPr>
        <w:spacing w:line="360" w:lineRule="auto"/>
        <w:rPr>
          <w:rFonts w:hint="eastAsia"/>
        </w:rPr>
      </w:pPr>
      <w:r>
        <w:rPr>
          <w:rFonts w:hint="eastAsia"/>
        </w:rPr>
        <w:t>B.必须设置安全可靠的室内消防给水系统</w:t>
      </w:r>
    </w:p>
    <w:p>
      <w:pPr>
        <w:spacing w:line="360" w:lineRule="auto"/>
        <w:rPr>
          <w:rFonts w:hint="eastAsia"/>
        </w:rPr>
      </w:pPr>
      <w:r>
        <w:rPr>
          <w:rFonts w:hint="eastAsia"/>
        </w:rPr>
        <w:t>C.高层建筑雨水管可采用排水铸铁管</w:t>
      </w:r>
    </w:p>
    <w:p>
      <w:pPr>
        <w:spacing w:line="360" w:lineRule="auto"/>
        <w:rPr>
          <w:rFonts w:hint="eastAsia"/>
        </w:rPr>
      </w:pPr>
      <w:r>
        <w:rPr>
          <w:rFonts w:hint="eastAsia"/>
        </w:rPr>
        <w:t>D.给水、热水系统应进行合理的竖向分区并加设减压设备</w:t>
      </w:r>
    </w:p>
    <w:p>
      <w:pPr>
        <w:spacing w:line="360" w:lineRule="auto"/>
        <w:rPr>
          <w:rFonts w:hint="eastAsia"/>
        </w:rPr>
      </w:pPr>
      <w:r>
        <w:rPr>
          <w:rFonts w:hint="eastAsia"/>
        </w:rPr>
        <w:t>E.应考虑管道的防振、降噪措施</w:t>
      </w:r>
    </w:p>
    <w:p>
      <w:pPr>
        <w:spacing w:line="360" w:lineRule="auto"/>
        <w:rPr>
          <w:rFonts w:hint="eastAsia"/>
          <w:color w:val="FF0000"/>
        </w:rPr>
      </w:pPr>
      <w:r>
        <w:rPr>
          <w:rFonts w:hint="eastAsia"/>
          <w:color w:val="FF0000"/>
        </w:rPr>
        <w:t>【答案】:ABDE【解析】2017教材P178、182,考查建筑管道施工技术</w:t>
      </w:r>
    </w:p>
    <w:p>
      <w:pPr>
        <w:spacing w:line="360" w:lineRule="auto"/>
        <w:rPr>
          <w:rFonts w:hint="eastAsia"/>
        </w:rPr>
      </w:pPr>
      <w:r>
        <w:rPr>
          <w:rFonts w:hint="eastAsia"/>
        </w:rPr>
        <w:t>24.关于线槽配线、导管配线施工技术要求的说法,正确的是（）。</w:t>
      </w:r>
    </w:p>
    <w:p>
      <w:pPr>
        <w:spacing w:line="360" w:lineRule="auto"/>
        <w:rPr>
          <w:rFonts w:hint="eastAsia"/>
        </w:rPr>
      </w:pPr>
      <w:r>
        <w:rPr>
          <w:rFonts w:hint="eastAsia"/>
        </w:rPr>
        <w:t>A.线槽内导线总截面积不应大于线槽内截面积的60%</w:t>
      </w:r>
    </w:p>
    <w:p>
      <w:pPr>
        <w:spacing w:line="360" w:lineRule="auto"/>
        <w:rPr>
          <w:rFonts w:hint="eastAsia"/>
        </w:rPr>
      </w:pPr>
      <w:r>
        <w:rPr>
          <w:rFonts w:hint="eastAsia"/>
        </w:rPr>
        <w:t>B.金属线槽应可靠接地或接零,应作为设备的接地导体</w:t>
      </w:r>
    </w:p>
    <w:p>
      <w:pPr>
        <w:spacing w:line="360" w:lineRule="auto"/>
        <w:rPr>
          <w:rFonts w:hint="eastAsia"/>
        </w:rPr>
      </w:pPr>
      <w:r>
        <w:rPr>
          <w:rFonts w:hint="eastAsia"/>
        </w:rPr>
        <w:t>C.导线敷设后,其线路绝缘电阻测试值应大于0.5MΩ</w:t>
      </w:r>
    </w:p>
    <w:p>
      <w:pPr>
        <w:spacing w:line="360" w:lineRule="auto"/>
        <w:rPr>
          <w:rFonts w:hint="eastAsia"/>
        </w:rPr>
      </w:pPr>
      <w:r>
        <w:rPr>
          <w:rFonts w:hint="eastAsia"/>
        </w:rPr>
        <w:t>D.埋入建筑物的电线保护管,与建筑物表面的距离不应大于10mm</w:t>
      </w:r>
    </w:p>
    <w:p>
      <w:pPr>
        <w:spacing w:line="360" w:lineRule="auto"/>
        <w:rPr>
          <w:rFonts w:hint="eastAsia"/>
        </w:rPr>
      </w:pPr>
      <w:r>
        <w:rPr>
          <w:rFonts w:hint="eastAsia"/>
        </w:rPr>
        <w:t>E.管内导线的总截面积不应大于管内空截面积的40%</w:t>
      </w:r>
    </w:p>
    <w:p>
      <w:pPr>
        <w:spacing w:line="360" w:lineRule="auto"/>
        <w:rPr>
          <w:rFonts w:hint="eastAsia"/>
          <w:color w:val="FF0000"/>
        </w:rPr>
      </w:pPr>
      <w:r>
        <w:rPr>
          <w:rFonts w:hint="eastAsia"/>
          <w:color w:val="FF0000"/>
        </w:rPr>
        <w:t>【答案】:ACE【解析】2017教材P185-186,考查建筑电气工程施工技术</w:t>
      </w:r>
    </w:p>
    <w:p>
      <w:pPr>
        <w:spacing w:line="360" w:lineRule="auto"/>
        <w:rPr>
          <w:rFonts w:hint="eastAsia"/>
        </w:rPr>
      </w:pPr>
      <w:r>
        <w:rPr>
          <w:rFonts w:hint="eastAsia"/>
        </w:rPr>
        <w:t>25.通风与空调系统的检测与试验,包括的内容有（）。</w:t>
      </w:r>
    </w:p>
    <w:p>
      <w:pPr>
        <w:spacing w:line="360" w:lineRule="auto"/>
        <w:rPr>
          <w:rFonts w:hint="eastAsia"/>
        </w:rPr>
      </w:pPr>
      <w:r>
        <w:rPr>
          <w:rFonts w:hint="eastAsia"/>
        </w:rPr>
        <w:t>A.对风管制作工艺进行的风管强度与严密性试验</w:t>
      </w:r>
    </w:p>
    <w:p>
      <w:pPr>
        <w:spacing w:line="360" w:lineRule="auto"/>
        <w:rPr>
          <w:rFonts w:hint="eastAsia"/>
        </w:rPr>
      </w:pPr>
      <w:r>
        <w:rPr>
          <w:rFonts w:hint="eastAsia"/>
        </w:rPr>
        <w:t>B.制冷机组、空调机组、风机盘管进行现场水压试验</w:t>
      </w:r>
    </w:p>
    <w:p>
      <w:pPr>
        <w:spacing w:line="360" w:lineRule="auto"/>
        <w:rPr>
          <w:rFonts w:hint="eastAsia"/>
        </w:rPr>
      </w:pPr>
      <w:r>
        <w:rPr>
          <w:rFonts w:hint="eastAsia"/>
        </w:rPr>
        <w:t>C.冷凝水管道安装完毕,外观检查合格后,进行通水试验</w:t>
      </w:r>
    </w:p>
    <w:p>
      <w:pPr>
        <w:spacing w:line="360" w:lineRule="auto"/>
        <w:rPr>
          <w:rFonts w:hint="eastAsia"/>
        </w:rPr>
      </w:pPr>
      <w:r>
        <w:rPr>
          <w:rFonts w:hint="eastAsia"/>
        </w:rPr>
        <w:t>D.集分水器、开式水箱的水压试验</w:t>
      </w:r>
    </w:p>
    <w:p>
      <w:pPr>
        <w:spacing w:line="360" w:lineRule="auto"/>
        <w:rPr>
          <w:rFonts w:hint="eastAsia"/>
        </w:rPr>
      </w:pPr>
      <w:r>
        <w:rPr>
          <w:rFonts w:hint="eastAsia"/>
        </w:rPr>
        <w:t>E.风管系统安装完成后,对主干风管进行漏光试验或漏风量检测测</w:t>
      </w:r>
    </w:p>
    <w:p>
      <w:pPr>
        <w:spacing w:line="360" w:lineRule="auto"/>
        <w:rPr>
          <w:rFonts w:hint="eastAsia"/>
          <w:color w:val="FF0000"/>
        </w:rPr>
      </w:pPr>
      <w:r>
        <w:rPr>
          <w:rFonts w:hint="eastAsia"/>
          <w:color w:val="FF0000"/>
        </w:rPr>
        <w:t>【答案】:ACE【解析】2017教材P198,考查通风与空调施工技术</w:t>
      </w:r>
    </w:p>
    <w:p>
      <w:pPr>
        <w:spacing w:line="360" w:lineRule="auto"/>
        <w:rPr>
          <w:rFonts w:hint="eastAsia"/>
        </w:rPr>
      </w:pPr>
      <w:r>
        <w:rPr>
          <w:rFonts w:hint="eastAsia"/>
        </w:rPr>
        <w:t>26.自动喷水灭火系统的总出水管上应安装（）。</w:t>
      </w:r>
    </w:p>
    <w:p>
      <w:pPr>
        <w:spacing w:line="360" w:lineRule="auto"/>
        <w:rPr>
          <w:rFonts w:hint="eastAsia"/>
        </w:rPr>
      </w:pPr>
      <w:r>
        <w:rPr>
          <w:rFonts w:hint="eastAsia"/>
        </w:rPr>
        <w:t>A.过滤器</w:t>
      </w:r>
    </w:p>
    <w:p>
      <w:pPr>
        <w:spacing w:line="360" w:lineRule="auto"/>
        <w:rPr>
          <w:rFonts w:hint="eastAsia"/>
        </w:rPr>
      </w:pPr>
      <w:r>
        <w:rPr>
          <w:rFonts w:hint="eastAsia"/>
        </w:rPr>
        <w:t>B.止回阀</w:t>
      </w:r>
    </w:p>
    <w:p>
      <w:pPr>
        <w:spacing w:line="360" w:lineRule="auto"/>
        <w:rPr>
          <w:rFonts w:hint="eastAsia"/>
        </w:rPr>
      </w:pPr>
      <w:r>
        <w:rPr>
          <w:rFonts w:hint="eastAsia"/>
        </w:rPr>
        <w:t>C.多功能水泵控制阀</w:t>
      </w:r>
    </w:p>
    <w:p>
      <w:pPr>
        <w:spacing w:line="360" w:lineRule="auto"/>
        <w:rPr>
          <w:rFonts w:hint="eastAsia"/>
        </w:rPr>
      </w:pPr>
      <w:r>
        <w:rPr>
          <w:rFonts w:hint="eastAsia"/>
        </w:rPr>
        <w:t>D.泄压阀</w:t>
      </w:r>
    </w:p>
    <w:p>
      <w:pPr>
        <w:spacing w:line="360" w:lineRule="auto"/>
        <w:rPr>
          <w:rFonts w:hint="eastAsia"/>
        </w:rPr>
      </w:pPr>
      <w:r>
        <w:rPr>
          <w:rFonts w:hint="eastAsia"/>
        </w:rPr>
        <w:t>E压力表</w:t>
      </w:r>
    </w:p>
    <w:p>
      <w:pPr>
        <w:spacing w:line="360" w:lineRule="auto"/>
        <w:rPr>
          <w:rFonts w:hint="eastAsia"/>
          <w:color w:val="FF0000"/>
        </w:rPr>
      </w:pPr>
      <w:r>
        <w:rPr>
          <w:rFonts w:hint="eastAsia"/>
          <w:color w:val="FF0000"/>
        </w:rPr>
        <w:t>【答案】:BDE【解析】2017教材P232,考查消防工程施工技术</w:t>
      </w:r>
    </w:p>
    <w:p>
      <w:pPr>
        <w:spacing w:line="360" w:lineRule="auto"/>
        <w:rPr>
          <w:rFonts w:hint="eastAsia"/>
        </w:rPr>
      </w:pPr>
      <w:r>
        <w:rPr>
          <w:rFonts w:hint="eastAsia"/>
        </w:rPr>
        <w:t>27.根据《招投标法》,由建设单位指定的5名行政领导和1名技术专家组成的评标委员会,存在的错误有（）。</w:t>
      </w:r>
    </w:p>
    <w:p>
      <w:pPr>
        <w:spacing w:line="360" w:lineRule="auto"/>
        <w:rPr>
          <w:rFonts w:hint="eastAsia"/>
        </w:rPr>
      </w:pPr>
      <w:r>
        <w:rPr>
          <w:rFonts w:hint="eastAsia"/>
        </w:rPr>
        <w:t>A.人数不是奇数</w:t>
      </w:r>
    </w:p>
    <w:p>
      <w:pPr>
        <w:spacing w:line="360" w:lineRule="auto"/>
        <w:rPr>
          <w:rFonts w:hint="eastAsia"/>
        </w:rPr>
      </w:pPr>
      <w:r>
        <w:rPr>
          <w:rFonts w:hint="eastAsia"/>
        </w:rPr>
        <w:t>B.缺少经济专家</w:t>
      </w:r>
    </w:p>
    <w:p>
      <w:pPr>
        <w:spacing w:line="360" w:lineRule="auto"/>
        <w:rPr>
          <w:rFonts w:hint="eastAsia"/>
        </w:rPr>
      </w:pPr>
      <w:r>
        <w:rPr>
          <w:rFonts w:hint="eastAsia"/>
        </w:rPr>
        <w:t>C.技术和经济专家未达到2/3以上</w:t>
      </w:r>
    </w:p>
    <w:p>
      <w:pPr>
        <w:spacing w:line="360" w:lineRule="auto"/>
        <w:rPr>
          <w:rFonts w:hint="eastAsia"/>
        </w:rPr>
      </w:pPr>
      <w:r>
        <w:rPr>
          <w:rFonts w:hint="eastAsia"/>
        </w:rPr>
        <w:t>D.未从专家库随机抽取</w:t>
      </w:r>
    </w:p>
    <w:p>
      <w:pPr>
        <w:spacing w:line="360" w:lineRule="auto"/>
        <w:rPr>
          <w:rFonts w:hint="eastAsia"/>
        </w:rPr>
      </w:pPr>
      <w:r>
        <w:rPr>
          <w:rFonts w:hint="eastAsia"/>
        </w:rPr>
        <w:t>E.总的人数不足</w:t>
      </w:r>
    </w:p>
    <w:p>
      <w:pPr>
        <w:spacing w:line="360" w:lineRule="auto"/>
        <w:rPr>
          <w:rFonts w:hint="eastAsia"/>
          <w:color w:val="FF0000"/>
        </w:rPr>
      </w:pPr>
      <w:r>
        <w:rPr>
          <w:rFonts w:hint="eastAsia"/>
          <w:color w:val="FF0000"/>
        </w:rPr>
        <w:t>【答案】:ABCD【解析】2017教材P257,考查招投标管理</w:t>
      </w:r>
    </w:p>
    <w:p>
      <w:pPr>
        <w:spacing w:line="360" w:lineRule="auto"/>
        <w:rPr>
          <w:rFonts w:hint="eastAsia"/>
        </w:rPr>
      </w:pPr>
      <w:r>
        <w:rPr>
          <w:rFonts w:hint="eastAsia"/>
        </w:rPr>
        <w:t>28.设备建造的内容有（）。</w:t>
      </w:r>
    </w:p>
    <w:p>
      <w:pPr>
        <w:spacing w:line="360" w:lineRule="auto"/>
        <w:rPr>
          <w:rFonts w:hint="eastAsia"/>
        </w:rPr>
      </w:pPr>
      <w:r>
        <w:rPr>
          <w:rFonts w:hint="eastAsia"/>
        </w:rPr>
        <w:t>A.审查制造单位的质量保证体系</w:t>
      </w:r>
    </w:p>
    <w:p>
      <w:pPr>
        <w:spacing w:line="360" w:lineRule="auto"/>
        <w:rPr>
          <w:rFonts w:hint="eastAsia"/>
        </w:rPr>
      </w:pPr>
      <w:r>
        <w:rPr>
          <w:rFonts w:hint="eastAsia"/>
        </w:rPr>
        <w:t>B.审查原材料的质量证明书和复检报告</w:t>
      </w:r>
    </w:p>
    <w:p>
      <w:pPr>
        <w:spacing w:line="360" w:lineRule="auto"/>
        <w:rPr>
          <w:rFonts w:hint="eastAsia"/>
        </w:rPr>
      </w:pPr>
      <w:r>
        <w:rPr>
          <w:rFonts w:hint="eastAsia"/>
        </w:rPr>
        <w:t>C.现场见证制造加工工艺</w:t>
      </w:r>
    </w:p>
    <w:p>
      <w:pPr>
        <w:spacing w:line="360" w:lineRule="auto"/>
        <w:rPr>
          <w:rFonts w:hint="eastAsia"/>
        </w:rPr>
      </w:pPr>
      <w:r>
        <w:rPr>
          <w:rFonts w:hint="eastAsia"/>
        </w:rPr>
        <w:t>D.监督设备的集结和运输</w:t>
      </w:r>
    </w:p>
    <w:p>
      <w:pPr>
        <w:spacing w:line="360" w:lineRule="auto"/>
        <w:rPr>
          <w:rFonts w:hint="eastAsia"/>
        </w:rPr>
      </w:pPr>
      <w:r>
        <w:rPr>
          <w:rFonts w:hint="eastAsia"/>
        </w:rPr>
        <w:t>E.施工现场设备的检验和试验</w:t>
      </w:r>
    </w:p>
    <w:p>
      <w:pPr>
        <w:spacing w:line="360" w:lineRule="auto"/>
        <w:rPr>
          <w:rFonts w:hint="eastAsia"/>
          <w:color w:val="FF0000"/>
        </w:rPr>
      </w:pPr>
      <w:r>
        <w:rPr>
          <w:rFonts w:hint="eastAsia"/>
          <w:color w:val="FF0000"/>
        </w:rPr>
        <w:t>【答案】:ABC【解析】2017教材P283,考查设备采购管理</w:t>
      </w:r>
    </w:p>
    <w:p>
      <w:pPr>
        <w:spacing w:line="360" w:lineRule="auto"/>
        <w:rPr>
          <w:rFonts w:hint="eastAsia"/>
        </w:rPr>
      </w:pPr>
      <w:r>
        <w:rPr>
          <w:rFonts w:hint="eastAsia"/>
        </w:rPr>
        <w:t>29.下列工程中,需组织专家论证专项施工方案的有（）。</w:t>
      </w:r>
    </w:p>
    <w:p>
      <w:pPr>
        <w:spacing w:line="360" w:lineRule="auto"/>
        <w:rPr>
          <w:rFonts w:hint="eastAsia"/>
        </w:rPr>
      </w:pPr>
      <w:r>
        <w:rPr>
          <w:rFonts w:hint="eastAsia"/>
        </w:rPr>
        <w:t>A.10t重的单根钢梁采用汽车吊吊装</w:t>
      </w:r>
    </w:p>
    <w:p>
      <w:pPr>
        <w:spacing w:line="360" w:lineRule="auto"/>
        <w:rPr>
          <w:rFonts w:hint="eastAsia"/>
        </w:rPr>
      </w:pPr>
      <w:r>
        <w:rPr>
          <w:rFonts w:hint="eastAsia"/>
        </w:rPr>
        <w:t>B.净高3m的脚手架搭设</w:t>
      </w:r>
    </w:p>
    <w:p>
      <w:pPr>
        <w:spacing w:line="360" w:lineRule="auto"/>
        <w:rPr>
          <w:rFonts w:hint="eastAsia"/>
        </w:rPr>
      </w:pPr>
      <w:r>
        <w:rPr>
          <w:rFonts w:hint="eastAsia"/>
        </w:rPr>
        <w:t>C.埋深2m的管理一般沟槽开挖</w:t>
      </w:r>
    </w:p>
    <w:p>
      <w:pPr>
        <w:spacing w:line="360" w:lineRule="auto"/>
        <w:rPr>
          <w:rFonts w:hint="eastAsia"/>
        </w:rPr>
      </w:pPr>
      <w:r>
        <w:rPr>
          <w:rFonts w:hint="eastAsia"/>
        </w:rPr>
        <w:t>D.5.5m深的设备基础基坑开挖</w:t>
      </w:r>
    </w:p>
    <w:p>
      <w:pPr>
        <w:spacing w:line="360" w:lineRule="auto"/>
        <w:rPr>
          <w:rFonts w:hint="eastAsia"/>
        </w:rPr>
      </w:pPr>
      <w:r>
        <w:rPr>
          <w:rFonts w:hint="eastAsia"/>
        </w:rPr>
        <w:t>E.桅杆吊装的缆风绳稳定系统</w:t>
      </w:r>
    </w:p>
    <w:p>
      <w:pPr>
        <w:spacing w:line="360" w:lineRule="auto"/>
        <w:rPr>
          <w:rFonts w:hint="eastAsia"/>
          <w:color w:val="FF0000"/>
        </w:rPr>
      </w:pPr>
      <w:r>
        <w:rPr>
          <w:rFonts w:hint="eastAsia"/>
          <w:color w:val="FF0000"/>
        </w:rPr>
        <w:t>【答案】:DE,使用排除法,ABC肯定错误【解析】2017教材P293,考查施工组织设计</w:t>
      </w:r>
    </w:p>
    <w:p>
      <w:pPr>
        <w:spacing w:line="360" w:lineRule="auto"/>
        <w:rPr>
          <w:rFonts w:hint="eastAsia"/>
        </w:rPr>
      </w:pPr>
      <w:r>
        <w:rPr>
          <w:rFonts w:hint="eastAsia"/>
        </w:rPr>
        <w:t>30.关于材料进场验收要求的说法,正确的有C.</w:t>
      </w:r>
    </w:p>
    <w:p>
      <w:pPr>
        <w:spacing w:line="360" w:lineRule="auto"/>
        <w:rPr>
          <w:rFonts w:hint="eastAsia"/>
        </w:rPr>
      </w:pPr>
      <w:r>
        <w:rPr>
          <w:rFonts w:hint="eastAsia"/>
        </w:rPr>
        <w:t>A.要求进场复验的材料应有取样送检证明报告</w:t>
      </w:r>
    </w:p>
    <w:p>
      <w:pPr>
        <w:spacing w:line="360" w:lineRule="auto"/>
        <w:rPr>
          <w:rFonts w:hint="eastAsia"/>
        </w:rPr>
      </w:pPr>
      <w:r>
        <w:rPr>
          <w:rFonts w:hint="eastAsia"/>
        </w:rPr>
        <w:t>B.验收工作应按质量验收规范和计量检测规定进行</w:t>
      </w:r>
    </w:p>
    <w:p>
      <w:pPr>
        <w:spacing w:line="360" w:lineRule="auto"/>
        <w:rPr>
          <w:rFonts w:hint="eastAsia"/>
        </w:rPr>
      </w:pPr>
      <w:r>
        <w:rPr>
          <w:rFonts w:hint="eastAsia"/>
        </w:rPr>
        <w:t>C.验收内容应完整,验收要做好记录,办理验收手续</w:t>
      </w:r>
    </w:p>
    <w:p>
      <w:pPr>
        <w:spacing w:line="360" w:lineRule="auto"/>
        <w:rPr>
          <w:rFonts w:hint="eastAsia"/>
        </w:rPr>
      </w:pPr>
      <w:r>
        <w:rPr>
          <w:rFonts w:hint="eastAsia"/>
        </w:rPr>
        <w:t>D.甲供的材料只做好标识</w:t>
      </w:r>
    </w:p>
    <w:p>
      <w:pPr>
        <w:spacing w:line="360" w:lineRule="auto"/>
        <w:rPr>
          <w:rFonts w:hint="eastAsia"/>
        </w:rPr>
      </w:pPr>
      <w:r>
        <w:rPr>
          <w:rFonts w:hint="eastAsia"/>
        </w:rPr>
        <w:t>E.对不符合计划要求的材料可暂缓接收</w:t>
      </w:r>
    </w:p>
    <w:p>
      <w:pPr>
        <w:spacing w:line="360" w:lineRule="auto"/>
        <w:rPr>
          <w:rFonts w:hint="eastAsia"/>
          <w:color w:val="FF0000"/>
        </w:rPr>
      </w:pPr>
      <w:r>
        <w:rPr>
          <w:rFonts w:hint="eastAsia"/>
          <w:color w:val="FF0000"/>
        </w:rPr>
        <w:t>【答案】:ABC【解析】2017教材P307,考查资源管理</w:t>
      </w:r>
    </w:p>
    <w:p>
      <w:pPr>
        <w:spacing w:line="360" w:lineRule="auto"/>
      </w:pPr>
      <w:r>
        <w:rPr>
          <w:rFonts w:hint="eastAsia"/>
        </w:rPr>
        <w:t>三、案例分析题</w:t>
      </w:r>
    </w:p>
    <w:p>
      <w:pPr>
        <w:spacing w:line="360" w:lineRule="auto"/>
        <w:rPr>
          <w:rFonts w:hint="eastAsia"/>
          <w:b/>
          <w:bCs/>
          <w:highlight w:val="yellow"/>
        </w:rPr>
      </w:pPr>
      <w:r>
        <w:rPr>
          <w:rFonts w:hint="eastAsia"/>
          <w:b/>
          <w:bCs/>
          <w:highlight w:val="yellow"/>
        </w:rPr>
        <w:t>案例一【案例背景】</w:t>
      </w:r>
    </w:p>
    <w:p>
      <w:pPr>
        <w:spacing w:line="360" w:lineRule="auto"/>
        <w:rPr>
          <w:rFonts w:hint="eastAsia"/>
        </w:rPr>
      </w:pPr>
      <w:r>
        <w:rPr>
          <w:rFonts w:hint="eastAsia"/>
        </w:rPr>
        <w:t>某施工单位以EPC总承包模式中标一大型火电工程项目,总承包范围包括工程勘察设计、设备材料采购、土建安装工程施工,直至验收交付生产。</w:t>
      </w:r>
    </w:p>
    <w:p>
      <w:pPr>
        <w:spacing w:line="360" w:lineRule="auto"/>
        <w:rPr>
          <w:rFonts w:hint="eastAsia"/>
        </w:rPr>
      </w:pPr>
      <w:r>
        <w:rPr>
          <w:rFonts w:hint="eastAsia"/>
        </w:rPr>
        <w:t>按合同规定,该施工单位投保建筑安装工程一切险和第三者责任险,保险费由该施工单位承担。为了控制风险，施工单位组织了风险识别、风险评估,对主要风险采取风险规避等风险防范对策。根据风险控制要求,由于工期紧，正值雨季,采购设备数量多,价值高,施工单位对采购本合同工程的设备材料,根据海运、陆运、水运和空运等运输方式,投保运输一切险。在签订采购合同时明确由供应商负责购买并承担保费,按设备材料价格投保,保险区段为供应商仓库到现场交货为止。</w:t>
      </w:r>
    </w:p>
    <w:p>
      <w:pPr>
        <w:spacing w:line="360" w:lineRule="auto"/>
        <w:rPr>
          <w:rFonts w:hint="eastAsia"/>
        </w:rPr>
      </w:pPr>
      <w:r>
        <w:rPr>
          <w:rFonts w:hint="eastAsia"/>
        </w:rPr>
        <w:t>施工单位成立了采购小组,组织编写了设备采购文件,开展设备招标,组织专家按照投标法的规定,进行设备采购评审,选择设备供应商,并签订供货合同。</w:t>
      </w:r>
    </w:p>
    <w:p>
      <w:pPr>
        <w:spacing w:line="360" w:lineRule="auto"/>
        <w:rPr>
          <w:rFonts w:hint="eastAsia"/>
        </w:rPr>
      </w:pPr>
      <w:r>
        <w:rPr>
          <w:rFonts w:hint="eastAsia"/>
        </w:rPr>
        <w:t>220kV变压器安装完成后,电气试验人员按照交接试验标准规定,进行了变压器绝缘电阻测试、变压器极性和接线组别测试、变压器绕组连同套管直流电阻测量、直流耐压和泄漏电流测试等电气试验,监理检查认为变压器电气试验项目不够,应补充试验。</w:t>
      </w:r>
    </w:p>
    <w:p>
      <w:pPr>
        <w:spacing w:line="360" w:lineRule="auto"/>
        <w:rPr>
          <w:rFonts w:hint="eastAsia"/>
        </w:rPr>
      </w:pPr>
      <w:r>
        <w:rPr>
          <w:rFonts w:hint="eastAsia"/>
        </w:rPr>
        <w:t>发电机定子到场后,施工单位按照施工作业文件要求,采用液压提升装置将定子吊装就位,发电机转子到场后，根据施工作业文件及厂家技术文件要求,进行了发电机转子穿装前的气密性试验,重点检查了转子密封情况，试验合格后,采用滑道式方法将转子穿装就位。</w:t>
      </w:r>
    </w:p>
    <w:p>
      <w:pPr>
        <w:spacing w:line="360" w:lineRule="auto"/>
        <w:rPr>
          <w:rFonts w:hint="eastAsia"/>
        </w:rPr>
      </w:pPr>
      <w:r>
        <w:rPr>
          <w:rFonts w:hint="eastAsia"/>
        </w:rPr>
        <w:t>【问题】</w:t>
      </w:r>
    </w:p>
    <w:p>
      <w:pPr>
        <w:spacing w:line="360" w:lineRule="auto"/>
        <w:rPr>
          <w:rFonts w:hint="eastAsia"/>
        </w:rPr>
      </w:pPr>
      <w:r>
        <w:rPr>
          <w:rFonts w:hint="eastAsia"/>
        </w:rPr>
        <w:t>1、风险防范对策除了风险规避外还有哪些?该施工单位将运输一切险交由供货商负责属于何种风险防范对策?</w:t>
      </w:r>
    </w:p>
    <w:p>
      <w:pPr>
        <w:spacing w:line="360" w:lineRule="auto"/>
        <w:rPr>
          <w:rFonts w:hint="eastAsia"/>
        </w:rPr>
      </w:pPr>
      <w:r>
        <w:rPr>
          <w:rFonts w:hint="eastAsia"/>
        </w:rPr>
        <w:t>2、设备采购文件的内容由哪些组成?设备采购评审包括哪几部分?</w:t>
      </w:r>
    </w:p>
    <w:p>
      <w:pPr>
        <w:spacing w:line="360" w:lineRule="auto"/>
        <w:rPr>
          <w:rFonts w:hint="eastAsia"/>
        </w:rPr>
      </w:pPr>
      <w:r>
        <w:rPr>
          <w:rFonts w:hint="eastAsia"/>
        </w:rPr>
        <w:t>3、按电气设备交接试验标准的规定,220kV变压器的电气试验项目还有哪些?</w:t>
      </w:r>
    </w:p>
    <w:p>
      <w:pPr>
        <w:spacing w:line="360" w:lineRule="auto"/>
        <w:rPr>
          <w:rFonts w:hint="eastAsia"/>
        </w:rPr>
      </w:pPr>
      <w:r>
        <w:rPr>
          <w:rFonts w:hint="eastAsia"/>
        </w:rPr>
        <w:t>4、发电机转子穿装前气密性试验重点检查内容有哪些?发电机转子穿装常用方法还有哪些?</w:t>
      </w:r>
    </w:p>
    <w:p>
      <w:pPr>
        <w:spacing w:line="360" w:lineRule="auto"/>
        <w:rPr>
          <w:rFonts w:hint="eastAsia"/>
          <w:color w:val="FF0000"/>
        </w:rPr>
      </w:pPr>
      <w:r>
        <w:rPr>
          <w:rFonts w:hint="eastAsia"/>
        </w:rPr>
        <w:t>【</w:t>
      </w:r>
      <w:r>
        <w:rPr>
          <w:rFonts w:hint="eastAsia"/>
          <w:color w:val="FF0000"/>
        </w:rPr>
        <w:t>参考答案】</w:t>
      </w:r>
    </w:p>
    <w:p>
      <w:pPr>
        <w:spacing w:line="360" w:lineRule="auto"/>
        <w:rPr>
          <w:rFonts w:hint="eastAsia"/>
          <w:color w:val="FF0000"/>
        </w:rPr>
      </w:pPr>
      <w:r>
        <w:rPr>
          <w:rFonts w:hint="eastAsia"/>
          <w:color w:val="FF0000"/>
        </w:rPr>
        <w:t>1、①风险自留，风险转移、风险降低②风险转移</w:t>
      </w:r>
    </w:p>
    <w:p>
      <w:pPr>
        <w:spacing w:line="360" w:lineRule="auto"/>
        <w:rPr>
          <w:rFonts w:hint="eastAsia"/>
          <w:color w:val="FF0000"/>
        </w:rPr>
      </w:pPr>
      <w:r>
        <w:rPr>
          <w:rFonts w:hint="eastAsia"/>
          <w:color w:val="FF0000"/>
        </w:rPr>
        <w:t>2、①设备采购技术文件、设备采购商务文件②技术评审、商务评审、综合评审</w:t>
      </w:r>
    </w:p>
    <w:p>
      <w:pPr>
        <w:spacing w:line="360" w:lineRule="auto"/>
        <w:rPr>
          <w:rFonts w:hint="eastAsia"/>
          <w:color w:val="FF0000"/>
        </w:rPr>
      </w:pPr>
      <w:r>
        <w:rPr>
          <w:rFonts w:hint="eastAsia"/>
          <w:color w:val="FF0000"/>
        </w:rPr>
        <w:t>3、①变压器变比测量②绕组连同套管一起的绝缘电阻测量③绝缘油的击穿电压试验④交流耐压试验</w:t>
      </w:r>
    </w:p>
    <w:p>
      <w:pPr>
        <w:spacing w:line="360" w:lineRule="auto"/>
        <w:rPr>
          <w:rFonts w:hint="eastAsia"/>
          <w:color w:val="FF0000"/>
        </w:rPr>
      </w:pPr>
      <w:r>
        <w:rPr>
          <w:rFonts w:hint="eastAsia"/>
          <w:color w:val="FF0000"/>
        </w:rPr>
        <w:t>4、①重点检查集电环下导电螺钉、中心孔堵板的密封状况;消除泄露后再经漏气量试验,试验压力和允许漏气量应符合制造厂规定②接轴的方法、用后轴承座作平衡重量的方法、用两台跑车的方法</w:t>
      </w:r>
    </w:p>
    <w:p>
      <w:pPr>
        <w:spacing w:line="360" w:lineRule="auto"/>
        <w:rPr>
          <w:rFonts w:hint="eastAsia"/>
          <w:b/>
          <w:bCs/>
          <w:highlight w:val="yellow"/>
        </w:rPr>
      </w:pPr>
      <w:r>
        <w:rPr>
          <w:rFonts w:hint="eastAsia"/>
          <w:b/>
          <w:bCs/>
          <w:highlight w:val="yellow"/>
        </w:rPr>
        <w:t>案例2【案例背景】</w:t>
      </w:r>
    </w:p>
    <w:p>
      <w:pPr>
        <w:spacing w:line="360" w:lineRule="auto"/>
        <w:rPr>
          <w:rFonts w:hint="eastAsia"/>
        </w:rPr>
      </w:pPr>
      <w:r>
        <w:rPr>
          <w:rFonts w:hint="eastAsia"/>
        </w:rPr>
        <w:t>某厂的机电安装工程由A安装公司承包施工,土建工程由B建筑公司承包施工。A安装公司、B建筑公司均按照《建设工程施工合同(承包文本)》与建设单位签订了施工合同。合同约定:A安装公司负责工程设备和材料的采购,合同工期为215天(3月1日到9月30日),工程提前1d奖励2万元,延误1d罚款2万元。合同签订后,A安装公司项目部编制了施工方案、施工进度计划和采购计划等,并经建设单位批准。</w:t>
      </w:r>
    </w:p>
    <w:p>
      <w:pPr>
        <w:spacing w:line="360" w:lineRule="auto"/>
        <w:rPr>
          <w:rFonts w:hint="eastAsia"/>
        </w:rPr>
      </w:pPr>
      <w:r>
        <w:rPr>
          <w:rFonts w:hint="eastAsia"/>
        </w:rPr>
        <w:t>合同实施过程中发生如下事件：</w:t>
      </w:r>
    </w:p>
    <w:p>
      <w:pPr>
        <w:spacing w:line="360" w:lineRule="auto"/>
        <w:rPr>
          <w:rFonts w:hint="eastAsia"/>
        </w:rPr>
      </w:pPr>
      <w:r>
        <w:rPr>
          <w:rFonts w:hint="eastAsia"/>
        </w:rPr>
        <w:t>1.A安装公司项目部进场后,因B建筑公司的原因,土建工程延期10天交付给安装公司项目部,使得A安装公司项目部的开工事件延后了10d。</w:t>
      </w:r>
    </w:p>
    <w:p>
      <w:pPr>
        <w:spacing w:line="360" w:lineRule="auto"/>
        <w:rPr>
          <w:rFonts w:hint="eastAsia"/>
        </w:rPr>
      </w:pPr>
      <w:r>
        <w:rPr>
          <w:rFonts w:hint="eastAsia"/>
        </w:rPr>
        <w:t>2.因供货厂家原因,订货的不锈钢阀门延期15天送达到施工现场。A安装公司项目部对阀门进行了外观检查、阀体完好,开启灵活,准备用于工程管道安装,被监理工程师叫停,要求对不锈钢阀门进行试验。项目部对不锈钢阀门进行了试验,试验全部合格。</w:t>
      </w:r>
    </w:p>
    <w:p>
      <w:pPr>
        <w:spacing w:line="360" w:lineRule="auto"/>
        <w:rPr>
          <w:rFonts w:hint="eastAsia"/>
        </w:rPr>
      </w:pPr>
      <w:r>
        <w:rPr>
          <w:rFonts w:hint="eastAsia"/>
        </w:rPr>
        <w:t>3.监理工程师发现:A安装公司项目部已经开始压力管道的安装,但未向本市特种设备安全监督管理部门书面告知。监理工程师发布停工整改指令。项目部进行了整改,并向本市特种设备安全监督部门书面告知。</w:t>
      </w:r>
    </w:p>
    <w:p>
      <w:pPr>
        <w:spacing w:line="360" w:lineRule="auto"/>
        <w:rPr>
          <w:rFonts w:hint="eastAsia"/>
        </w:rPr>
      </w:pPr>
      <w:r>
        <w:rPr>
          <w:rFonts w:hint="eastAsia"/>
        </w:rPr>
        <w:t>因以上时间造成工期延误,A安装公司项目部及时向建设单位提出工期索赔,要求增加工期25d。项目部采取了技术措施,施工人员加班加点赶工期,使得机电安装工程在10月4且完成。</w:t>
      </w:r>
    </w:p>
    <w:p>
      <w:pPr>
        <w:spacing w:line="360" w:lineRule="auto"/>
        <w:rPr>
          <w:rFonts w:hint="eastAsia"/>
        </w:rPr>
      </w:pPr>
      <w:r>
        <w:rPr>
          <w:rFonts w:hint="eastAsia"/>
        </w:rPr>
        <w:t>该机电安装工程完工后,建设单位在10月4日未经工程验收就擅自投入使用,在使用3d发现不轿钢管道焊缝渗漏严重。建设单位要求项目部进行返工抢修,项目部抢修后,经再次试运转检验合格,在10月11日后重新投用。</w:t>
      </w:r>
    </w:p>
    <w:p>
      <w:pPr>
        <w:spacing w:line="360" w:lineRule="auto"/>
        <w:rPr>
          <w:rFonts w:hint="eastAsia"/>
        </w:rPr>
      </w:pPr>
      <w:r>
        <w:rPr>
          <w:rFonts w:hint="eastAsia"/>
        </w:rPr>
        <w:t>【问题】</w:t>
      </w:r>
    </w:p>
    <w:p>
      <w:pPr>
        <w:spacing w:line="360" w:lineRule="auto"/>
        <w:rPr>
          <w:rFonts w:hint="eastAsia"/>
        </w:rPr>
      </w:pPr>
      <w:r>
        <w:rPr>
          <w:rFonts w:hint="eastAsia"/>
        </w:rPr>
        <w:t>1、送达施工现场的不锈钢阀门应进行哪些试验?给出不锈钢阀门试验介质的要求?</w:t>
      </w:r>
    </w:p>
    <w:p>
      <w:pPr>
        <w:spacing w:line="360" w:lineRule="auto"/>
        <w:rPr>
          <w:rFonts w:hint="eastAsia"/>
        </w:rPr>
      </w:pPr>
      <w:r>
        <w:rPr>
          <w:rFonts w:hint="eastAsia"/>
        </w:rPr>
        <w:t>2、施工单位在压力试验前为履行“书面告知”手续,可受到哪些行政处罚?</w:t>
      </w:r>
    </w:p>
    <w:p>
      <w:pPr>
        <w:spacing w:line="360" w:lineRule="auto"/>
        <w:rPr>
          <w:rFonts w:hint="eastAsia"/>
        </w:rPr>
      </w:pPr>
      <w:r>
        <w:rPr>
          <w:rFonts w:hint="eastAsia"/>
        </w:rPr>
        <w:t>3、A安装公司项目部应得到工期提前奖励还是工期延误罚款?金额是多少万元?说明理由。</w:t>
      </w:r>
    </w:p>
    <w:p>
      <w:pPr>
        <w:spacing w:line="360" w:lineRule="auto"/>
        <w:rPr>
          <w:rFonts w:hint="eastAsia"/>
        </w:rPr>
      </w:pPr>
      <w:r>
        <w:rPr>
          <w:rFonts w:hint="eastAsia"/>
        </w:rPr>
        <w:t>4、该工程的保修期从何日起算?写出工程保修的工作程序?</w:t>
      </w:r>
    </w:p>
    <w:p>
      <w:pPr>
        <w:spacing w:line="360" w:lineRule="auto"/>
        <w:rPr>
          <w:rFonts w:hint="eastAsia"/>
          <w:color w:val="FF0000"/>
        </w:rPr>
      </w:pPr>
      <w:r>
        <w:rPr>
          <w:rFonts w:hint="eastAsia"/>
          <w:color w:val="FF0000"/>
        </w:rPr>
        <w:t>【参考答案】</w:t>
      </w:r>
    </w:p>
    <w:p>
      <w:pPr>
        <w:spacing w:line="360" w:lineRule="auto"/>
        <w:rPr>
          <w:rFonts w:hint="eastAsia"/>
          <w:color w:val="FF0000"/>
        </w:rPr>
      </w:pPr>
      <w:r>
        <w:rPr>
          <w:rFonts w:hint="eastAsia"/>
          <w:color w:val="FF0000"/>
        </w:rPr>
        <w:t>1、①壳体压力试验、密封试验、光谱分析②以洁净水为介质,水中的氯离子含量不得超过25ppm</w:t>
      </w:r>
    </w:p>
    <w:p>
      <w:pPr>
        <w:spacing w:line="360" w:lineRule="auto"/>
        <w:rPr>
          <w:rFonts w:hint="eastAsia"/>
          <w:color w:val="FF0000"/>
        </w:rPr>
      </w:pPr>
      <w:r>
        <w:rPr>
          <w:rFonts w:hint="eastAsia"/>
          <w:color w:val="FF0000"/>
        </w:rPr>
        <w:t>1、责令限期改正;逾期未改正的,处一万元以上十万元以下罚款</w:t>
      </w:r>
    </w:p>
    <w:p>
      <w:pPr>
        <w:spacing w:line="360" w:lineRule="auto"/>
        <w:rPr>
          <w:rFonts w:hint="eastAsia"/>
          <w:color w:val="FF0000"/>
        </w:rPr>
      </w:pPr>
      <w:r>
        <w:rPr>
          <w:rFonts w:hint="eastAsia"/>
          <w:color w:val="FF0000"/>
        </w:rPr>
        <w:t>3、①A安装公司项目部应得到工期提前奖励②奖励金额是12万元③理由:事件1中A安装公司项目部进场后,因B建筑公司的原因,土建工程延期10天;事件2中因供货厂家原因,订货的不锈钢阀门延期15天,所以可以索赔的总工期是10天,也就是按照原计划是10月10日完工,10月4日完成提前了6天，项目部应得到的奖励金额=6*2=12万元</w:t>
      </w:r>
    </w:p>
    <w:p>
      <w:pPr>
        <w:spacing w:line="360" w:lineRule="auto"/>
        <w:rPr>
          <w:rFonts w:hint="eastAsia"/>
          <w:color w:val="FF0000"/>
        </w:rPr>
      </w:pPr>
      <w:r>
        <w:rPr>
          <w:rFonts w:hint="eastAsia"/>
          <w:color w:val="FF0000"/>
        </w:rPr>
        <w:t>4、①建设工程的保修期应从竣工验收合格之日起开始计算;在建设工程未经竣工验收的情况下,发包人擅自使用的,以建设工程转移占有之日为竣工日期;所以保修期从10月4日起算</w:t>
      </w:r>
    </w:p>
    <w:p>
      <w:pPr>
        <w:spacing w:line="360" w:lineRule="auto"/>
        <w:rPr>
          <w:rFonts w:hint="eastAsia"/>
          <w:color w:val="FF0000"/>
        </w:rPr>
      </w:pPr>
      <w:r>
        <w:rPr>
          <w:rFonts w:hint="eastAsia"/>
          <w:color w:val="FF0000"/>
        </w:rPr>
        <w:t>5、工程保修的工作程序；</w:t>
      </w:r>
    </w:p>
    <w:p>
      <w:pPr>
        <w:spacing w:line="360" w:lineRule="auto"/>
        <w:rPr>
          <w:rFonts w:hint="eastAsia"/>
          <w:color w:val="FF0000"/>
        </w:rPr>
      </w:pPr>
      <w:r>
        <w:rPr>
          <w:rFonts w:hint="eastAsia"/>
          <w:color w:val="FF0000"/>
        </w:rPr>
        <w:t>①在工程竣工验收的同时,由施工单位向建设单位发送机电安装工程保修证书②检查修理③验收</w:t>
      </w:r>
    </w:p>
    <w:p>
      <w:pPr>
        <w:spacing w:line="360" w:lineRule="auto"/>
        <w:rPr>
          <w:rFonts w:hint="eastAsia"/>
          <w:b/>
          <w:bCs/>
          <w:highlight w:val="yellow"/>
        </w:rPr>
      </w:pPr>
      <w:r>
        <w:rPr>
          <w:rFonts w:hint="eastAsia"/>
          <w:b/>
          <w:bCs/>
          <w:highlight w:val="yellow"/>
        </w:rPr>
        <w:t>案例3【案例背景】</w:t>
      </w:r>
    </w:p>
    <w:p>
      <w:pPr>
        <w:spacing w:line="360" w:lineRule="auto"/>
        <w:rPr>
          <w:rFonts w:hint="eastAsia"/>
        </w:rPr>
      </w:pPr>
      <w:r>
        <w:rPr>
          <w:rFonts w:hint="eastAsia"/>
        </w:rPr>
        <w:t>某机电工程公司通过招标承包了一台660MW火电机组安装工程,工程开工前,施工单位向监理工程师提交了工程安装主要施工进度计划(如下图所示,单位:d),满足合同工期的要求并获业主批准。</w:t>
      </w:r>
    </w:p>
    <w:p>
      <w:pPr>
        <w:spacing w:line="360" w:lineRule="auto"/>
        <w:rPr>
          <w:rFonts w:hint="eastAsia"/>
        </w:rPr>
      </w:pPr>
      <w:r>
        <w:drawing>
          <wp:inline distT="0" distB="0" distL="114300" distR="114300">
            <wp:extent cx="4657090" cy="3018790"/>
            <wp:effectExtent l="0" t="0" r="10160" b="1016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6"/>
                    <a:stretch>
                      <a:fillRect/>
                    </a:stretch>
                  </pic:blipFill>
                  <pic:spPr>
                    <a:xfrm>
                      <a:off x="0" y="0"/>
                      <a:ext cx="4657090" cy="3018790"/>
                    </a:xfrm>
                    <a:prstGeom prst="rect">
                      <a:avLst/>
                    </a:prstGeom>
                    <a:noFill/>
                    <a:ln w="9525">
                      <a:noFill/>
                    </a:ln>
                  </pic:spPr>
                </pic:pic>
              </a:graphicData>
            </a:graphic>
          </wp:inline>
        </w:drawing>
      </w:r>
    </w:p>
    <w:p>
      <w:pPr>
        <w:spacing w:line="360" w:lineRule="auto"/>
        <w:rPr>
          <w:rFonts w:hint="eastAsia"/>
        </w:rPr>
      </w:pPr>
      <w:r>
        <w:rPr>
          <w:rFonts w:hint="eastAsia"/>
        </w:rPr>
        <w:t>在施工进度计划中,因为工作E和G需吊装载荷基本相同,所以租赁了同一台塔吊安装,并计划定在第76d进场。</w:t>
      </w:r>
    </w:p>
    <w:p>
      <w:pPr>
        <w:spacing w:line="360" w:lineRule="auto"/>
        <w:rPr>
          <w:rFonts w:hint="eastAsia"/>
        </w:rPr>
      </w:pPr>
      <w:r>
        <w:rPr>
          <w:rFonts w:hint="eastAsia"/>
        </w:rPr>
        <w:t>在锅炉设备搬运过程中,由于叉车故障在搬运途中失控,所运设备受损,返回制造厂维修,工作B中断20d，监理工程师及时向施工单位发出通知,要求施工单位调整进度计划,以确保工程按合同工期完工。</w:t>
      </w:r>
    </w:p>
    <w:p>
      <w:pPr>
        <w:spacing w:line="360" w:lineRule="auto"/>
        <w:rPr>
          <w:rFonts w:hint="eastAsia"/>
        </w:rPr>
      </w:pPr>
      <w:r>
        <w:rPr>
          <w:rFonts w:hint="eastAsia"/>
        </w:rPr>
        <w:t>对此施工单位提出了调整方案,即将工作E调整为工作G完成后开工。在塔吊施工前,由施工单位组织编制了吊装专项施工方案,并经审核签字后组织了实施。</w:t>
      </w:r>
    </w:p>
    <w:p>
      <w:pPr>
        <w:spacing w:line="360" w:lineRule="auto"/>
        <w:rPr>
          <w:rFonts w:hint="eastAsia"/>
        </w:rPr>
      </w:pPr>
      <w:r>
        <w:rPr>
          <w:rFonts w:hint="eastAsia"/>
        </w:rPr>
        <w:t>该工程安装完毕后,施工单位在组织汽轮机单机试运转中发现,在轴系对轮中心找正过程中，轴系联结时的复找存在一定的误差，导致设备运行噪音过大,经再次复找后满足了要求。</w:t>
      </w:r>
    </w:p>
    <w:p>
      <w:pPr>
        <w:spacing w:line="360" w:lineRule="auto"/>
        <w:rPr>
          <w:rFonts w:hint="eastAsia"/>
        </w:rPr>
      </w:pPr>
      <w:r>
        <w:rPr>
          <w:rFonts w:hint="eastAsia"/>
        </w:rPr>
        <w:t>【问题】</w:t>
      </w:r>
    </w:p>
    <w:p>
      <w:pPr>
        <w:spacing w:line="360" w:lineRule="auto"/>
        <w:rPr>
          <w:rFonts w:hint="eastAsia"/>
        </w:rPr>
      </w:pPr>
      <w:r>
        <w:rPr>
          <w:rFonts w:hint="eastAsia"/>
        </w:rPr>
        <w:t>1、在原计划中如果先工作E后工作G组织吊装,塔吊应安排在第几天投入使用可使其不闲置?说明理由。</w:t>
      </w:r>
    </w:p>
    <w:p>
      <w:pPr>
        <w:spacing w:line="360" w:lineRule="auto"/>
        <w:rPr>
          <w:rFonts w:hint="eastAsia"/>
        </w:rPr>
      </w:pPr>
      <w:r>
        <w:rPr>
          <w:rFonts w:hint="eastAsia"/>
        </w:rPr>
        <w:t>2、工作B停工20d后,施工单位提出的计划调整方案是否可行?说明理由?</w:t>
      </w:r>
    </w:p>
    <w:p>
      <w:pPr>
        <w:spacing w:line="360" w:lineRule="auto"/>
        <w:rPr>
          <w:rFonts w:hint="eastAsia"/>
        </w:rPr>
      </w:pPr>
      <w:r>
        <w:rPr>
          <w:rFonts w:hint="eastAsia"/>
        </w:rPr>
        <w:t>3、塔吊专项施工方案在施工前应由哪些人员签字?塔吊选用除了考虑吊装载荷参数外还有哪些基本参数?</w:t>
      </w:r>
    </w:p>
    <w:p>
      <w:pPr>
        <w:spacing w:line="360" w:lineRule="auto"/>
        <w:rPr>
          <w:rFonts w:hint="eastAsia"/>
        </w:rPr>
      </w:pPr>
      <w:r>
        <w:rPr>
          <w:rFonts w:hint="eastAsia"/>
        </w:rPr>
        <w:t>4、汽轮机轴系对轮中心找正除轴系联结时的复找外还包括哪些找正?P130</w:t>
      </w:r>
    </w:p>
    <w:p>
      <w:pPr>
        <w:spacing w:line="360" w:lineRule="auto"/>
        <w:rPr>
          <w:rFonts w:hint="eastAsia"/>
          <w:color w:val="FF0000"/>
        </w:rPr>
      </w:pPr>
      <w:r>
        <w:rPr>
          <w:rFonts w:hint="eastAsia"/>
          <w:color w:val="FF0000"/>
        </w:rPr>
        <w:t>【参考答案】</w:t>
      </w:r>
    </w:p>
    <w:p>
      <w:pPr>
        <w:spacing w:line="360" w:lineRule="auto"/>
        <w:rPr>
          <w:rFonts w:hint="eastAsia"/>
          <w:color w:val="FF0000"/>
        </w:rPr>
      </w:pPr>
      <w:r>
        <w:rPr>
          <w:rFonts w:hint="eastAsia"/>
          <w:color w:val="FF0000"/>
        </w:rPr>
        <w:t>1、①按照原计划,塔吊应安排在第91天进场投入使用（或者第90天下班）前进场投入使用。</w:t>
      </w:r>
    </w:p>
    <w:p>
      <w:pPr>
        <w:spacing w:line="360" w:lineRule="auto"/>
        <w:rPr>
          <w:rFonts w:hint="eastAsia"/>
          <w:color w:val="FF0000"/>
        </w:rPr>
      </w:pPr>
      <w:r>
        <w:rPr>
          <w:rFonts w:hint="eastAsia"/>
          <w:color w:val="FF0000"/>
        </w:rPr>
        <w:t>②因为G工作第121天(45+75+1)开始,E工作在第120天完工即可,而E工作的持续时间为30天,只要能保证E和G连续施工,就能使塔吊不闲置,所以第91天(121-30)安排塔吊入场可使其不闲置。</w:t>
      </w:r>
    </w:p>
    <w:p>
      <w:pPr>
        <w:spacing w:line="360" w:lineRule="auto"/>
        <w:rPr>
          <w:rFonts w:hint="eastAsia"/>
          <w:color w:val="FF0000"/>
        </w:rPr>
      </w:pPr>
      <w:r>
        <w:rPr>
          <w:rFonts w:hint="eastAsia"/>
          <w:color w:val="FF0000"/>
        </w:rPr>
        <w:t>2、①调整方案可行</w:t>
      </w:r>
    </w:p>
    <w:p>
      <w:pPr>
        <w:spacing w:line="360" w:lineRule="auto"/>
        <w:rPr>
          <w:rFonts w:hint="eastAsia"/>
          <w:color w:val="FF0000"/>
        </w:rPr>
      </w:pPr>
      <w:r>
        <w:rPr>
          <w:rFonts w:hint="eastAsia"/>
          <w:color w:val="FF0000"/>
        </w:rPr>
        <w:t>②因为:E和G共用一台塔吊,B工作延误20天后,先进行G工作,G工作第165天(45+75+45)完工;而G工作的总时差为95天,工期延误天数=165-75=90天小于总是差95天,所以不会影响总工期,方案可行。</w:t>
      </w:r>
    </w:p>
    <w:p>
      <w:pPr>
        <w:spacing w:line="360" w:lineRule="auto"/>
        <w:rPr>
          <w:rFonts w:hint="eastAsia"/>
          <w:color w:val="FF0000"/>
        </w:rPr>
      </w:pPr>
      <w:r>
        <w:rPr>
          <w:rFonts w:hint="eastAsia"/>
          <w:color w:val="FF0000"/>
        </w:rPr>
        <w:t>3、①机电工程公司单位技术负责人、总监理工程师</w:t>
      </w:r>
    </w:p>
    <w:p>
      <w:pPr>
        <w:spacing w:line="360" w:lineRule="auto"/>
        <w:rPr>
          <w:rFonts w:hint="eastAsia"/>
          <w:color w:val="FF0000"/>
        </w:rPr>
      </w:pPr>
      <w:r>
        <w:rPr>
          <w:rFonts w:hint="eastAsia"/>
          <w:color w:val="FF0000"/>
        </w:rPr>
        <w:t>②额定起重量、最大幅度、最大起升高度</w:t>
      </w:r>
    </w:p>
    <w:p>
      <w:pPr>
        <w:spacing w:line="360" w:lineRule="auto"/>
        <w:rPr>
          <w:rFonts w:hint="eastAsia"/>
          <w:color w:val="FF0000"/>
        </w:rPr>
      </w:pPr>
      <w:r>
        <w:rPr>
          <w:rFonts w:hint="eastAsia"/>
          <w:color w:val="FF0000"/>
        </w:rPr>
        <w:t>4、轴系初找;凝汽器灌水至运行重量后的复找;气缸扣盖前的复找;基础二次灌浆前的复找，基础二次灌浆后的复找。</w:t>
      </w:r>
    </w:p>
    <w:p>
      <w:pPr>
        <w:spacing w:line="360" w:lineRule="auto"/>
        <w:rPr>
          <w:rFonts w:hint="eastAsia"/>
          <w:b/>
          <w:bCs/>
          <w:highlight w:val="yellow"/>
        </w:rPr>
      </w:pPr>
      <w:r>
        <w:rPr>
          <w:rFonts w:hint="eastAsia"/>
          <w:b/>
          <w:bCs/>
          <w:highlight w:val="yellow"/>
        </w:rPr>
        <w:t>案例4【案例背景】</w:t>
      </w:r>
    </w:p>
    <w:p>
      <w:pPr>
        <w:spacing w:line="360" w:lineRule="auto"/>
        <w:rPr>
          <w:rFonts w:hint="eastAsia"/>
        </w:rPr>
      </w:pPr>
      <w:r>
        <w:rPr>
          <w:rFonts w:hint="eastAsia"/>
        </w:rPr>
        <w:t>某机电工程公司承接北方某城市一高档办公楼机电安装工程,建筑面积16万m2,地下三层,地上二十四层。内容包括:通风空调工程、给排水及消防工程、电气工程。</w:t>
      </w:r>
    </w:p>
    <w:p>
      <w:pPr>
        <w:spacing w:line="360" w:lineRule="auto"/>
        <w:rPr>
          <w:rFonts w:hint="eastAsia"/>
        </w:rPr>
      </w:pPr>
      <w:r>
        <w:rPr>
          <w:rFonts w:hint="eastAsia"/>
        </w:rPr>
        <w:t>本工程空调系统设置的类型:</w:t>
      </w:r>
    </w:p>
    <w:p>
      <w:pPr>
        <w:spacing w:line="360" w:lineRule="auto"/>
        <w:rPr>
          <w:rFonts w:hint="eastAsia"/>
        </w:rPr>
      </w:pPr>
      <w:r>
        <w:rPr>
          <w:rFonts w:hint="eastAsia"/>
        </w:rPr>
        <w:t>1.首层采用全空气定风量可变新风空调系统</w:t>
      </w:r>
    </w:p>
    <w:p>
      <w:pPr>
        <w:spacing w:line="360" w:lineRule="auto"/>
        <w:rPr>
          <w:rFonts w:hint="eastAsia"/>
        </w:rPr>
      </w:pPr>
      <w:r>
        <w:rPr>
          <w:rFonts w:hint="eastAsia"/>
        </w:rPr>
        <w:t>2.裙楼二层、三层报告厅区域采用风机盘管与新风系统</w:t>
      </w:r>
    </w:p>
    <w:p>
      <w:pPr>
        <w:spacing w:line="360" w:lineRule="auto"/>
        <w:rPr>
          <w:rFonts w:hint="eastAsia"/>
        </w:rPr>
      </w:pPr>
      <w:r>
        <w:rPr>
          <w:rFonts w:hint="eastAsia"/>
        </w:rPr>
        <w:t>3.三层以上办公区域采用变风量VAV空调系统</w:t>
      </w:r>
    </w:p>
    <w:p>
      <w:pPr>
        <w:spacing w:line="360" w:lineRule="auto"/>
        <w:rPr>
          <w:rFonts w:hint="eastAsia"/>
        </w:rPr>
      </w:pPr>
      <w:r>
        <w:rPr>
          <w:rFonts w:hint="eastAsia"/>
        </w:rPr>
        <w:t>4.网络机房、UPS室等采用精密空调系统</w:t>
      </w:r>
    </w:p>
    <w:p>
      <w:pPr>
        <w:spacing w:line="360" w:lineRule="auto"/>
        <w:rPr>
          <w:rFonts w:hint="eastAsia"/>
        </w:rPr>
      </w:pPr>
      <w:r>
        <w:rPr>
          <w:rFonts w:hint="eastAsia"/>
        </w:rPr>
        <w:t>在地下室出入口区域、计算机房和资料室区域设置消防预作用灭火系统,系统通过自动控制的空压机保持管网系统正常的气体压力,在火灾自动报警系统报警后,开启电磁阀组使管网充水,变成湿式系统。</w:t>
      </w:r>
    </w:p>
    <w:p>
      <w:pPr>
        <w:spacing w:line="360" w:lineRule="auto"/>
        <w:rPr>
          <w:rFonts w:hint="eastAsia"/>
        </w:rPr>
      </w:pPr>
      <w:r>
        <w:rPr>
          <w:rFonts w:hint="eastAsia"/>
        </w:rPr>
        <w:t>工程中采用独立换气功能的内吸收式玻璃幕墙系统,通过幕墙风机使幕墙空气腔形成负压,将室内空气经过风道直接排除室外,以增加室内新风,并对外墙玻璃降温。系统由内外双层玻璃幕墙、幕墙管道风机、风道、静压箱、回风口及排风口六部分组成。回风口为带过滤器的木质单层百叶,安装在装饰地板上,风道为用镀锌钢板制作的小管径圆形风管,管道直径为DN100-250mm。安装完成后,试运行时发现呼吸式幕墙风管系统运行噪声非常大,自检发现噪声大的主要原因是:</w:t>
      </w:r>
    </w:p>
    <w:p>
      <w:pPr>
        <w:spacing w:line="360" w:lineRule="auto"/>
        <w:rPr>
          <w:rFonts w:hint="eastAsia"/>
        </w:rPr>
      </w:pPr>
      <w:r>
        <w:rPr>
          <w:rFonts w:hint="eastAsia"/>
        </w:rPr>
        <w:t>1.风管与排风机的连接不正确</w:t>
      </w:r>
    </w:p>
    <w:p>
      <w:pPr>
        <w:spacing w:line="360" w:lineRule="auto"/>
        <w:rPr>
          <w:rFonts w:hint="eastAsia"/>
        </w:rPr>
      </w:pPr>
      <w:r>
        <w:rPr>
          <w:rFonts w:hint="eastAsia"/>
        </w:rPr>
        <w:t>2.风管静压箱未单独安装支吊架。</w:t>
      </w:r>
    </w:p>
    <w:p>
      <w:pPr>
        <w:spacing w:line="360" w:lineRule="auto"/>
        <w:rPr>
          <w:rFonts w:hint="eastAsia"/>
        </w:rPr>
      </w:pPr>
      <w:r>
        <w:rPr>
          <w:rFonts w:hint="eastAsia"/>
        </w:rPr>
        <w:t>项目部组织整改后,噪声问题得到解决。</w:t>
      </w:r>
    </w:p>
    <w:p>
      <w:pPr>
        <w:spacing w:line="360" w:lineRule="auto"/>
        <w:rPr>
          <w:rFonts w:hint="eastAsia"/>
        </w:rPr>
      </w:pPr>
      <w:r>
        <w:rPr>
          <w:rFonts w:hint="eastAsia"/>
        </w:rPr>
        <w:t>在项目施工阶段,项目参加全国建筑业绿色施工示范工程的过程检查。专家对机电工程采用BIM技术优化管线排布、风管采用工厂化加工,现场用水用电控制管理等方面给予表扬,检查得92分,综合评价等级为优良。</w:t>
      </w:r>
    </w:p>
    <w:p>
      <w:pPr>
        <w:spacing w:line="360" w:lineRule="auto"/>
        <w:rPr>
          <w:rFonts w:hint="eastAsia"/>
        </w:rPr>
      </w:pPr>
      <w:r>
        <w:rPr>
          <w:rFonts w:hint="eastAsia"/>
        </w:rPr>
        <w:t>机电工程全部安装完成后,项目部编制了机电工程系统调试方案,经监理审批后实施。制冷机组、离心冷冻冷却水泵、冷却塔、风机等设备单体试运行的运行时间和检测项目均符合规范和设计要求,项目部及时进行了记录。</w:t>
      </w:r>
    </w:p>
    <w:p>
      <w:pPr>
        <w:spacing w:line="360" w:lineRule="auto"/>
        <w:rPr>
          <w:rFonts w:hint="eastAsia"/>
        </w:rPr>
      </w:pPr>
      <w:r>
        <w:rPr>
          <w:rFonts w:hint="eastAsia"/>
        </w:rPr>
        <w:t>【问题】</w:t>
      </w:r>
    </w:p>
    <w:p>
      <w:pPr>
        <w:spacing w:line="360" w:lineRule="auto"/>
        <w:rPr>
          <w:rFonts w:hint="eastAsia"/>
        </w:rPr>
      </w:pPr>
      <w:r>
        <w:rPr>
          <w:rFonts w:hint="eastAsia"/>
        </w:rPr>
        <w:t>1.本工程空调系统设置类型选用除考虑建筑的用途、规模外,还应主要考虑哪些因素?按空调系统的不同分类方式,风机盘管与新风系统分别属于何种类型的空调系统?</w:t>
      </w:r>
    </w:p>
    <w:p>
      <w:pPr>
        <w:spacing w:line="360" w:lineRule="auto"/>
        <w:rPr>
          <w:rFonts w:hint="eastAsia"/>
        </w:rPr>
      </w:pPr>
      <w:r>
        <w:rPr>
          <w:rFonts w:hint="eastAsia"/>
        </w:rPr>
        <w:t>2.预作用消防系统一般适用于有哪些要求的建筑场所?预作用阀之后的管道充气压力最大应为多少?</w:t>
      </w:r>
    </w:p>
    <w:p>
      <w:pPr>
        <w:spacing w:line="360" w:lineRule="auto"/>
        <w:rPr>
          <w:rFonts w:hint="eastAsia"/>
        </w:rPr>
      </w:pPr>
      <w:r>
        <w:rPr>
          <w:rFonts w:hint="eastAsia"/>
        </w:rPr>
        <w:t>3.风口安装与装饰交叉施工应注意哪些事项?指出风管与排风机连接处有何技术要求?</w:t>
      </w:r>
    </w:p>
    <w:p>
      <w:pPr>
        <w:spacing w:line="360" w:lineRule="auto"/>
        <w:rPr>
          <w:rFonts w:hint="eastAsia"/>
        </w:rPr>
      </w:pPr>
      <w:r>
        <w:rPr>
          <w:rFonts w:hint="eastAsia"/>
        </w:rPr>
        <w:t>4.绿色施工评价指标按其重要性和难易程度分为哪三类?单位工程施工阶段的绿色施工评价有哪个单位负责组织？</w:t>
      </w:r>
    </w:p>
    <w:p>
      <w:pPr>
        <w:spacing w:line="360" w:lineRule="auto"/>
        <w:rPr>
          <w:rFonts w:hint="eastAsia"/>
        </w:rPr>
      </w:pPr>
      <w:r>
        <w:rPr>
          <w:rFonts w:hint="eastAsia"/>
        </w:rPr>
        <w:t>5.离心水泵单体试运行的目的何在?应主要检测哪些项目?</w:t>
      </w:r>
    </w:p>
    <w:p>
      <w:pPr>
        <w:spacing w:line="360" w:lineRule="auto"/>
        <w:rPr>
          <w:rFonts w:hint="eastAsia"/>
          <w:color w:val="FF0000"/>
        </w:rPr>
      </w:pPr>
      <w:r>
        <w:rPr>
          <w:rFonts w:hint="eastAsia"/>
          <w:color w:val="FF0000"/>
        </w:rPr>
        <w:t>【参考答案】</w:t>
      </w:r>
    </w:p>
    <w:p>
      <w:pPr>
        <w:spacing w:line="360" w:lineRule="auto"/>
        <w:rPr>
          <w:rFonts w:hint="eastAsia"/>
          <w:color w:val="FF0000"/>
        </w:rPr>
      </w:pPr>
      <w:r>
        <w:rPr>
          <w:rFonts w:hint="eastAsia"/>
          <w:color w:val="FF0000"/>
        </w:rPr>
        <w:t>1、①使用特点、热湿负荷变化情况、参数及温湿度调节和控制的要求,以及工程所在地区气象条件、能源状况以及空调机房的面积和位置、初投资和运行维修费用等</w:t>
      </w:r>
    </w:p>
    <w:p>
      <w:pPr>
        <w:spacing w:line="360" w:lineRule="auto"/>
        <w:rPr>
          <w:rFonts w:hint="eastAsia"/>
          <w:color w:val="FF0000"/>
        </w:rPr>
      </w:pPr>
      <w:r>
        <w:rPr>
          <w:rFonts w:hint="eastAsia"/>
          <w:color w:val="FF0000"/>
        </w:rPr>
        <w:t>②风机盘管与新风系统均属于半集中式系统</w:t>
      </w:r>
    </w:p>
    <w:p>
      <w:pPr>
        <w:spacing w:line="360" w:lineRule="auto"/>
        <w:rPr>
          <w:rFonts w:hint="eastAsia"/>
          <w:color w:val="FF0000"/>
        </w:rPr>
      </w:pPr>
      <w:r>
        <w:rPr>
          <w:rFonts w:hint="eastAsia"/>
          <w:color w:val="FF0000"/>
        </w:rPr>
        <w:t>2、①预作用系统一般用于建筑裝饰要求较高,不允许有水渍损失,灭火要求及时的建筑和场所</w:t>
      </w:r>
    </w:p>
    <w:p>
      <w:pPr>
        <w:spacing w:line="360" w:lineRule="auto"/>
        <w:rPr>
          <w:rFonts w:hint="eastAsia"/>
          <w:color w:val="FF0000"/>
        </w:rPr>
      </w:pPr>
      <w:r>
        <w:rPr>
          <w:rFonts w:hint="eastAsia"/>
          <w:color w:val="FF0000"/>
        </w:rPr>
        <w:t>②预作用阀之后的管道充气压力最大为0.03MPa</w:t>
      </w:r>
    </w:p>
    <w:p>
      <w:pPr>
        <w:spacing w:line="360" w:lineRule="auto"/>
        <w:rPr>
          <w:rFonts w:hint="eastAsia"/>
          <w:color w:val="FF0000"/>
        </w:rPr>
      </w:pPr>
      <w:r>
        <w:rPr>
          <w:rFonts w:hint="eastAsia"/>
          <w:color w:val="FF0000"/>
        </w:rPr>
        <w:t>3、风口安装与装饰交叉施工应注意事项包括:</w:t>
      </w:r>
    </w:p>
    <w:p>
      <w:pPr>
        <w:spacing w:line="360" w:lineRule="auto"/>
        <w:rPr>
          <w:rFonts w:hint="eastAsia"/>
          <w:color w:val="FF0000"/>
        </w:rPr>
      </w:pPr>
      <w:r>
        <w:rPr>
          <w:rFonts w:hint="eastAsia"/>
          <w:color w:val="FF0000"/>
        </w:rPr>
        <w:t>①注意风口与装饰工程结合处的处理形式</w:t>
      </w:r>
    </w:p>
    <w:p>
      <w:pPr>
        <w:spacing w:line="360" w:lineRule="auto"/>
        <w:rPr>
          <w:rFonts w:hint="eastAsia"/>
          <w:color w:val="FF0000"/>
        </w:rPr>
      </w:pPr>
      <w:r>
        <w:rPr>
          <w:rFonts w:hint="eastAsia"/>
          <w:color w:val="FF0000"/>
        </w:rPr>
        <w:t>②注意对装饰装修工程的成品保护</w:t>
      </w:r>
    </w:p>
    <w:p>
      <w:pPr>
        <w:spacing w:line="360" w:lineRule="auto"/>
        <w:rPr>
          <w:rFonts w:hint="eastAsia"/>
          <w:color w:val="FF0000"/>
        </w:rPr>
      </w:pPr>
      <w:r>
        <w:rPr>
          <w:rFonts w:hint="eastAsia"/>
          <w:color w:val="FF0000"/>
        </w:rPr>
        <w:t>风管与排风机连接处的技术要求:</w:t>
      </w:r>
    </w:p>
    <w:p>
      <w:pPr>
        <w:spacing w:line="360" w:lineRule="auto"/>
        <w:rPr>
          <w:rFonts w:hint="eastAsia"/>
          <w:color w:val="FF0000"/>
        </w:rPr>
      </w:pPr>
      <w:r>
        <w:rPr>
          <w:rFonts w:hint="eastAsia"/>
          <w:color w:val="FF0000"/>
        </w:rPr>
        <w:t>①风管与设备连接处应设置长度为150-300mm的柔性短管</w:t>
      </w:r>
    </w:p>
    <w:p>
      <w:pPr>
        <w:spacing w:line="360" w:lineRule="auto"/>
        <w:rPr>
          <w:rFonts w:hint="eastAsia"/>
          <w:color w:val="FF0000"/>
        </w:rPr>
      </w:pPr>
      <w:r>
        <w:rPr>
          <w:rFonts w:hint="eastAsia"/>
          <w:color w:val="FF0000"/>
        </w:rPr>
        <w:t>②柔性短管松紧适度,不扭曲,并不宜作为找平找正的异径连接管</w:t>
      </w:r>
    </w:p>
    <w:p>
      <w:pPr>
        <w:spacing w:line="360" w:lineRule="auto"/>
        <w:rPr>
          <w:rFonts w:hint="eastAsia"/>
          <w:color w:val="FF0000"/>
        </w:rPr>
      </w:pPr>
      <w:r>
        <w:rPr>
          <w:rFonts w:hint="eastAsia"/>
          <w:color w:val="FF0000"/>
        </w:rPr>
        <w:t>4、①控制项、一般项、优选项</w:t>
      </w:r>
    </w:p>
    <w:p>
      <w:pPr>
        <w:spacing w:line="360" w:lineRule="auto"/>
        <w:rPr>
          <w:rFonts w:hint="eastAsia"/>
          <w:color w:val="FF0000"/>
        </w:rPr>
      </w:pPr>
      <w:r>
        <w:rPr>
          <w:rFonts w:hint="eastAsia"/>
          <w:color w:val="FF0000"/>
        </w:rPr>
        <w:t>②单位工程施工阶段的绿色施工评价应由监理单位负责组织</w:t>
      </w:r>
    </w:p>
    <w:p>
      <w:pPr>
        <w:spacing w:line="360" w:lineRule="auto"/>
        <w:rPr>
          <w:rFonts w:hint="eastAsia"/>
          <w:color w:val="FF0000"/>
        </w:rPr>
      </w:pPr>
      <w:r>
        <w:rPr>
          <w:rFonts w:hint="eastAsia"/>
          <w:color w:val="FF0000"/>
        </w:rPr>
        <w:t>5.①主要考核离心水泵的机械性能,检验离心水泵的制造、安装质量和设备性能等是否符合规范和设计要求</w:t>
      </w:r>
    </w:p>
    <w:p>
      <w:pPr>
        <w:spacing w:line="360" w:lineRule="auto"/>
        <w:rPr>
          <w:rFonts w:hint="eastAsia"/>
          <w:color w:val="FF0000"/>
        </w:rPr>
      </w:pPr>
      <w:r>
        <w:rPr>
          <w:rFonts w:hint="eastAsia"/>
          <w:color w:val="FF0000"/>
        </w:rPr>
        <w:t>①应主要检测的项目包括:机械密封的泄漏量、填料密封的泄漏量、温升、泵的振动值</w:t>
      </w:r>
    </w:p>
    <w:p>
      <w:pPr>
        <w:spacing w:line="360" w:lineRule="auto"/>
        <w:rPr>
          <w:rFonts w:hint="eastAsia"/>
          <w:b/>
          <w:bCs/>
          <w:highlight w:val="yellow"/>
        </w:rPr>
      </w:pPr>
      <w:r>
        <w:rPr>
          <w:rFonts w:hint="eastAsia"/>
          <w:b/>
          <w:bCs/>
          <w:highlight w:val="yellow"/>
        </w:rPr>
        <w:t>案例5【案例背景】</w:t>
      </w:r>
    </w:p>
    <w:p>
      <w:pPr>
        <w:spacing w:line="360" w:lineRule="auto"/>
        <w:rPr>
          <w:rFonts w:hint="eastAsia"/>
        </w:rPr>
      </w:pPr>
      <w:r>
        <w:rPr>
          <w:rFonts w:hint="eastAsia"/>
        </w:rPr>
        <w:t>某机电安装公司承接南方沿海储油灌区的安装任务,该机电公司项目部认真组织施工。在第一批罐底板到达现场后,随即组织下料作业,连夜进行喷涂除锈,施工人员克服了在空气相对湿度达90%的闷湿环境下的施工困难。每20mm完成一批钢板的除锈,露天作业6小时后,终于完成了整批底板的除锈工作。其后,开始油漆喷涂作业。</w:t>
      </w:r>
    </w:p>
    <w:p>
      <w:pPr>
        <w:spacing w:line="360" w:lineRule="auto"/>
        <w:rPr>
          <w:rFonts w:hint="eastAsia"/>
        </w:rPr>
      </w:pPr>
      <w:r>
        <w:rPr>
          <w:rFonts w:hint="eastAsia"/>
        </w:rPr>
        <w:t>质检员检查底漆喷涂质量后发现,涂层存在大量的返锈、大面积气泡等质量缺陷,统计数据如下：</w:t>
      </w:r>
    </w:p>
    <w:tbl>
      <w:tblPr>
        <w:tblStyle w:val="10"/>
        <w:tblW w:w="6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995"/>
        <w:gridCol w:w="123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top"/>
          </w:tcPr>
          <w:p>
            <w:pPr>
              <w:spacing w:line="360" w:lineRule="auto"/>
              <w:jc w:val="center"/>
              <w:rPr>
                <w:rFonts w:hint="eastAsia" w:eastAsia="宋体"/>
                <w:vertAlign w:val="baseline"/>
                <w:lang w:eastAsia="zh-CN"/>
              </w:rPr>
            </w:pPr>
            <w:r>
              <w:rPr>
                <w:rFonts w:hint="eastAsia"/>
                <w:lang w:eastAsia="zh-CN"/>
              </w:rPr>
              <w:t>序号</w:t>
            </w:r>
          </w:p>
        </w:tc>
        <w:tc>
          <w:tcPr>
            <w:tcW w:w="1995" w:type="dxa"/>
            <w:vAlign w:val="top"/>
          </w:tcPr>
          <w:p>
            <w:pPr>
              <w:spacing w:line="360" w:lineRule="auto"/>
              <w:jc w:val="center"/>
              <w:rPr>
                <w:rFonts w:hint="eastAsia" w:eastAsia="宋体"/>
                <w:vertAlign w:val="baseline"/>
                <w:lang w:eastAsia="zh-CN"/>
              </w:rPr>
            </w:pPr>
            <w:r>
              <w:rPr>
                <w:rFonts w:hint="eastAsia"/>
                <w:vertAlign w:val="baseline"/>
                <w:lang w:eastAsia="zh-CN"/>
              </w:rPr>
              <w:t>缺陷名称</w:t>
            </w:r>
          </w:p>
        </w:tc>
        <w:tc>
          <w:tcPr>
            <w:tcW w:w="1230" w:type="dxa"/>
            <w:vAlign w:val="top"/>
          </w:tcPr>
          <w:p>
            <w:pPr>
              <w:spacing w:line="360" w:lineRule="auto"/>
              <w:jc w:val="center"/>
              <w:rPr>
                <w:rFonts w:hint="eastAsia" w:eastAsia="宋体"/>
                <w:vertAlign w:val="baseline"/>
                <w:lang w:eastAsia="zh-CN"/>
              </w:rPr>
            </w:pPr>
            <w:r>
              <w:rPr>
                <w:rFonts w:hint="eastAsia"/>
                <w:vertAlign w:val="baseline"/>
                <w:lang w:eastAsia="zh-CN"/>
              </w:rPr>
              <w:t>缺陷点数</w:t>
            </w:r>
          </w:p>
        </w:tc>
        <w:tc>
          <w:tcPr>
            <w:tcW w:w="2520" w:type="dxa"/>
            <w:vAlign w:val="top"/>
          </w:tcPr>
          <w:p>
            <w:pPr>
              <w:spacing w:line="360" w:lineRule="auto"/>
              <w:jc w:val="center"/>
              <w:rPr>
                <w:rFonts w:hint="eastAsia" w:eastAsia="宋体"/>
                <w:vertAlign w:val="baseline"/>
                <w:lang w:eastAsia="zh-CN"/>
              </w:rPr>
            </w:pPr>
            <w:r>
              <w:rPr>
                <w:rFonts w:hint="eastAsia"/>
                <w:vertAlign w:val="baseline"/>
                <w:lang w:eastAsia="zh-CN"/>
              </w:rPr>
              <w:t>占缺陷总数的辈分比</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top"/>
          </w:tcPr>
          <w:p>
            <w:pPr>
              <w:spacing w:line="360" w:lineRule="auto"/>
              <w:jc w:val="center"/>
              <w:rPr>
                <w:rFonts w:hint="eastAsia"/>
                <w:vertAlign w:val="baseline"/>
                <w:lang w:val="en-US" w:eastAsia="zh-CN"/>
              </w:rPr>
            </w:pPr>
            <w:r>
              <w:rPr>
                <w:rFonts w:hint="eastAsia"/>
                <w:vertAlign w:val="baseline"/>
                <w:lang w:val="en-US" w:eastAsia="zh-CN"/>
              </w:rPr>
              <w:t>1</w:t>
            </w:r>
          </w:p>
        </w:tc>
        <w:tc>
          <w:tcPr>
            <w:tcW w:w="1995" w:type="dxa"/>
            <w:vAlign w:val="top"/>
          </w:tcPr>
          <w:p>
            <w:pPr>
              <w:spacing w:line="360" w:lineRule="auto"/>
              <w:jc w:val="center"/>
              <w:rPr>
                <w:rFonts w:hint="eastAsia" w:eastAsia="宋体"/>
                <w:vertAlign w:val="baseline"/>
                <w:lang w:eastAsia="zh-CN"/>
              </w:rPr>
            </w:pPr>
            <w:r>
              <w:rPr>
                <w:rFonts w:hint="eastAsia"/>
                <w:vertAlign w:val="baseline"/>
                <w:lang w:eastAsia="zh-CN"/>
              </w:rPr>
              <w:t>局部脱皮</w:t>
            </w:r>
          </w:p>
        </w:tc>
        <w:tc>
          <w:tcPr>
            <w:tcW w:w="123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20</w:t>
            </w:r>
          </w:p>
        </w:tc>
        <w:tc>
          <w:tcPr>
            <w:tcW w:w="252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top"/>
          </w:tcPr>
          <w:p>
            <w:pPr>
              <w:spacing w:line="360" w:lineRule="auto"/>
              <w:jc w:val="center"/>
              <w:rPr>
                <w:rFonts w:hint="eastAsia"/>
                <w:vertAlign w:val="baseline"/>
                <w:lang w:val="en-US" w:eastAsia="zh-CN"/>
              </w:rPr>
            </w:pPr>
            <w:r>
              <w:rPr>
                <w:rFonts w:hint="eastAsia"/>
                <w:vertAlign w:val="baseline"/>
                <w:lang w:val="en-US" w:eastAsia="zh-CN"/>
              </w:rPr>
              <w:t>2</w:t>
            </w:r>
          </w:p>
        </w:tc>
        <w:tc>
          <w:tcPr>
            <w:tcW w:w="1995" w:type="dxa"/>
            <w:vAlign w:val="top"/>
          </w:tcPr>
          <w:p>
            <w:pPr>
              <w:spacing w:line="360" w:lineRule="auto"/>
              <w:jc w:val="center"/>
              <w:rPr>
                <w:rFonts w:hint="eastAsia" w:eastAsia="宋体"/>
                <w:vertAlign w:val="baseline"/>
                <w:lang w:eastAsia="zh-CN"/>
              </w:rPr>
            </w:pPr>
            <w:r>
              <w:rPr>
                <w:rFonts w:hint="eastAsia"/>
                <w:vertAlign w:val="baseline"/>
                <w:lang w:eastAsia="zh-CN"/>
              </w:rPr>
              <w:t>大面积气泡</w:t>
            </w:r>
          </w:p>
        </w:tc>
        <w:tc>
          <w:tcPr>
            <w:tcW w:w="123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29</w:t>
            </w:r>
          </w:p>
        </w:tc>
        <w:tc>
          <w:tcPr>
            <w:tcW w:w="252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top"/>
          </w:tcPr>
          <w:p>
            <w:pPr>
              <w:spacing w:line="360" w:lineRule="auto"/>
              <w:jc w:val="center"/>
              <w:rPr>
                <w:rFonts w:hint="eastAsia"/>
                <w:vertAlign w:val="baseline"/>
                <w:lang w:val="en-US" w:eastAsia="zh-CN"/>
              </w:rPr>
            </w:pPr>
            <w:r>
              <w:rPr>
                <w:rFonts w:hint="eastAsia"/>
                <w:vertAlign w:val="baseline"/>
                <w:lang w:val="en-US" w:eastAsia="zh-CN"/>
              </w:rPr>
              <w:t>3</w:t>
            </w:r>
          </w:p>
        </w:tc>
        <w:tc>
          <w:tcPr>
            <w:tcW w:w="1995" w:type="dxa"/>
            <w:vAlign w:val="top"/>
          </w:tcPr>
          <w:p>
            <w:pPr>
              <w:spacing w:line="360" w:lineRule="auto"/>
              <w:jc w:val="center"/>
              <w:rPr>
                <w:rFonts w:hint="eastAsia" w:eastAsia="宋体"/>
                <w:vertAlign w:val="baseline"/>
                <w:lang w:eastAsia="zh-CN"/>
              </w:rPr>
            </w:pPr>
            <w:r>
              <w:rPr>
                <w:rFonts w:hint="eastAsia"/>
                <w:vertAlign w:val="baseline"/>
                <w:lang w:eastAsia="zh-CN"/>
              </w:rPr>
              <w:t>返锈</w:t>
            </w:r>
          </w:p>
        </w:tc>
        <w:tc>
          <w:tcPr>
            <w:tcW w:w="123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131</w:t>
            </w:r>
          </w:p>
        </w:tc>
        <w:tc>
          <w:tcPr>
            <w:tcW w:w="252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top"/>
          </w:tcPr>
          <w:p>
            <w:pPr>
              <w:spacing w:line="360" w:lineRule="auto"/>
              <w:jc w:val="center"/>
              <w:rPr>
                <w:rFonts w:hint="eastAsia"/>
                <w:vertAlign w:val="baseline"/>
                <w:lang w:val="en-US" w:eastAsia="zh-CN"/>
              </w:rPr>
            </w:pPr>
            <w:r>
              <w:rPr>
                <w:rFonts w:hint="eastAsia"/>
                <w:vertAlign w:val="baseline"/>
                <w:lang w:val="en-US" w:eastAsia="zh-CN"/>
              </w:rPr>
              <w:t>4</w:t>
            </w:r>
          </w:p>
        </w:tc>
        <w:tc>
          <w:tcPr>
            <w:tcW w:w="1995" w:type="dxa"/>
            <w:vAlign w:val="top"/>
          </w:tcPr>
          <w:p>
            <w:pPr>
              <w:spacing w:line="360" w:lineRule="auto"/>
              <w:jc w:val="center"/>
              <w:rPr>
                <w:rFonts w:hint="eastAsia" w:eastAsia="宋体"/>
                <w:vertAlign w:val="baseline"/>
                <w:lang w:eastAsia="zh-CN"/>
              </w:rPr>
            </w:pPr>
            <w:r>
              <w:rPr>
                <w:rFonts w:hint="eastAsia"/>
                <w:vertAlign w:val="baseline"/>
                <w:lang w:eastAsia="zh-CN"/>
              </w:rPr>
              <w:t>流挂</w:t>
            </w:r>
          </w:p>
        </w:tc>
        <w:tc>
          <w:tcPr>
            <w:tcW w:w="123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6</w:t>
            </w:r>
          </w:p>
        </w:tc>
        <w:tc>
          <w:tcPr>
            <w:tcW w:w="252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top"/>
          </w:tcPr>
          <w:p>
            <w:pPr>
              <w:spacing w:line="360" w:lineRule="auto"/>
              <w:jc w:val="center"/>
              <w:rPr>
                <w:rFonts w:hint="eastAsia"/>
                <w:vertAlign w:val="baseline"/>
                <w:lang w:val="en-US" w:eastAsia="zh-CN"/>
              </w:rPr>
            </w:pPr>
            <w:r>
              <w:rPr>
                <w:rFonts w:hint="eastAsia"/>
                <w:vertAlign w:val="baseline"/>
                <w:lang w:val="en-US" w:eastAsia="zh-CN"/>
              </w:rPr>
              <w:t>5</w:t>
            </w:r>
          </w:p>
        </w:tc>
        <w:tc>
          <w:tcPr>
            <w:tcW w:w="1995" w:type="dxa"/>
            <w:vAlign w:val="top"/>
          </w:tcPr>
          <w:p>
            <w:pPr>
              <w:spacing w:line="360" w:lineRule="auto"/>
              <w:jc w:val="center"/>
              <w:rPr>
                <w:rFonts w:hint="eastAsia" w:eastAsia="宋体"/>
                <w:vertAlign w:val="baseline"/>
                <w:lang w:eastAsia="zh-CN"/>
              </w:rPr>
            </w:pPr>
            <w:r>
              <w:rPr>
                <w:rFonts w:hint="eastAsia"/>
                <w:vertAlign w:val="baseline"/>
                <w:lang w:eastAsia="zh-CN"/>
              </w:rPr>
              <w:t>针孔</w:t>
            </w:r>
          </w:p>
        </w:tc>
        <w:tc>
          <w:tcPr>
            <w:tcW w:w="123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9</w:t>
            </w:r>
          </w:p>
        </w:tc>
        <w:tc>
          <w:tcPr>
            <w:tcW w:w="252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6</w:t>
            </w:r>
          </w:p>
        </w:tc>
        <w:tc>
          <w:tcPr>
            <w:tcW w:w="1995" w:type="dxa"/>
            <w:vAlign w:val="top"/>
          </w:tcPr>
          <w:p>
            <w:pPr>
              <w:spacing w:line="360" w:lineRule="auto"/>
              <w:jc w:val="center"/>
              <w:rPr>
                <w:rFonts w:hint="eastAsia" w:eastAsia="宋体"/>
                <w:vertAlign w:val="baseline"/>
                <w:lang w:eastAsia="zh-CN"/>
              </w:rPr>
            </w:pPr>
            <w:r>
              <w:rPr>
                <w:rFonts w:hint="eastAsia"/>
                <w:vertAlign w:val="baseline"/>
                <w:lang w:eastAsia="zh-CN"/>
              </w:rPr>
              <w:t>漏涂</w:t>
            </w:r>
          </w:p>
        </w:tc>
        <w:tc>
          <w:tcPr>
            <w:tcW w:w="123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5</w:t>
            </w:r>
          </w:p>
        </w:tc>
        <w:tc>
          <w:tcPr>
            <w:tcW w:w="2520" w:type="dxa"/>
            <w:vAlign w:val="top"/>
          </w:tcPr>
          <w:p>
            <w:pPr>
              <w:spacing w:line="360" w:lineRule="auto"/>
              <w:jc w:val="center"/>
              <w:rPr>
                <w:rFonts w:hint="eastAsia" w:eastAsia="宋体"/>
                <w:vertAlign w:val="baseline"/>
                <w:lang w:val="en-US" w:eastAsia="zh-CN"/>
              </w:rPr>
            </w:pPr>
            <w:r>
              <w:rPr>
                <w:rFonts w:hint="eastAsia"/>
                <w:vertAlign w:val="baseline"/>
                <w:lang w:val="en-US" w:eastAsia="zh-CN"/>
              </w:rPr>
              <w:t>2.5</w:t>
            </w:r>
          </w:p>
        </w:tc>
      </w:tr>
    </w:tbl>
    <w:p>
      <w:pPr>
        <w:spacing w:line="360" w:lineRule="auto"/>
        <w:rPr>
          <w:rFonts w:hint="eastAsia"/>
        </w:rPr>
      </w:pPr>
    </w:p>
    <w:p>
      <w:pPr>
        <w:spacing w:line="360" w:lineRule="auto"/>
        <w:rPr>
          <w:rFonts w:hint="eastAsia"/>
        </w:rPr>
      </w:pPr>
      <w:r>
        <w:rPr>
          <w:rFonts w:hint="eastAsia"/>
        </w:rPr>
        <w:t>项目部启动质量问题处理程序,针对产生的质量问题,分析了原因,明确了整改方法,整改措施完善后得以妥善处理,并按原验收规范进行验收。</w:t>
      </w:r>
    </w:p>
    <w:p>
      <w:pPr>
        <w:spacing w:line="360" w:lineRule="auto"/>
        <w:rPr>
          <w:rFonts w:hint="eastAsia"/>
        </w:rPr>
      </w:pPr>
      <w:r>
        <w:rPr>
          <w:rFonts w:hint="eastAsia"/>
        </w:rPr>
        <w:t>底板敷设完成后,焊工按技术人员的交底,点焊固定后,先焊长焊缝,后焊短焊缝,采用大焊接线能量分段退焊。在底板焊接工作进行到第二天时,出现了很明显的波浪形变形。项目总工及时组织技术人员改正原交底中错误的作法,并采取措施,矫正焊接变形,项目继续受控推进。</w:t>
      </w:r>
    </w:p>
    <w:p>
      <w:pPr>
        <w:spacing w:line="360" w:lineRule="auto"/>
        <w:rPr>
          <w:rFonts w:hint="eastAsia"/>
        </w:rPr>
      </w:pPr>
      <w:r>
        <w:rPr>
          <w:rFonts w:hint="eastAsia"/>
        </w:rPr>
        <w:t>项目部采取措施,调整进度计划,采用赢得值法监控项目的进度和费用,绘制了项目执行60d后的赢得分析法曲线图。</w:t>
      </w:r>
    </w:p>
    <w:p>
      <w:pPr>
        <w:spacing w:line="360" w:lineRule="auto"/>
        <w:rPr>
          <w:rFonts w:hint="eastAsia"/>
        </w:rPr>
      </w:pPr>
      <w:r>
        <w:rPr>
          <w:rFonts w:hint="eastAsia"/>
        </w:rPr>
        <w:t>项目部启动质量问题处理程序,针对产生的质量问题,分析了原因,明确了整改方法,整改措施完善后得以妥善处理,并按原验收规范进行验收。</w:t>
      </w:r>
    </w:p>
    <w:p>
      <w:pPr>
        <w:spacing w:line="360" w:lineRule="auto"/>
        <w:rPr>
          <w:rFonts w:hint="eastAsia"/>
        </w:rPr>
      </w:pPr>
      <w:r>
        <w:rPr>
          <w:rFonts w:hint="eastAsia"/>
        </w:rPr>
        <w:t>底板敷设完成后,焊工按技术人员的交底,点焊固定后,先焊长焊缝,后焊短焊缝,采用大焊接线能量分段退焊。在底板焊接工作进行到第二天时,出现了很明显的波浪形变形。项目总工及时组织技术人员改正原交底中错误的作法,并采取措施,矫正焊接变形,项目继续受控推进。</w:t>
      </w:r>
    </w:p>
    <w:p>
      <w:pPr>
        <w:spacing w:line="360" w:lineRule="auto"/>
        <w:rPr>
          <w:rFonts w:hint="eastAsia"/>
        </w:rPr>
      </w:pPr>
      <w:r>
        <w:rPr>
          <w:rFonts w:hint="eastAsia"/>
        </w:rPr>
        <w:t>项目部采取措施,调整进度计划,采用赢得值法监控项目的进度和费用,绘制了项目执行60d后的赢得分析法曲线图。</w:t>
      </w:r>
    </w:p>
    <w:p>
      <w:pPr>
        <w:spacing w:line="360" w:lineRule="auto"/>
        <w:rPr>
          <w:rFonts w:hint="eastAsia"/>
        </w:rPr>
      </w:pPr>
      <w:r>
        <w:rPr>
          <w:rFonts w:hint="eastAsia"/>
        </w:rPr>
        <w:fldChar w:fldCharType="begin"/>
      </w:r>
      <w:r>
        <w:rPr>
          <w:rFonts w:hint="eastAsia"/>
        </w:rPr>
        <w:instrText xml:space="preserve">INCLUDEPICTURE \d "http://www.233.com/upload/image/2017/09/20/1456371241391.png" \* MERGEFORMATINET </w:instrText>
      </w:r>
      <w:r>
        <w:rPr>
          <w:rFonts w:hint="eastAsia"/>
        </w:rPr>
        <w:fldChar w:fldCharType="separate"/>
      </w:r>
      <w:r>
        <w:rPr>
          <w:rFonts w:hint="eastAsia"/>
        </w:rPr>
        <w:drawing>
          <wp:inline distT="0" distB="0" distL="114300" distR="114300">
            <wp:extent cx="4648200" cy="3162300"/>
            <wp:effectExtent l="0" t="0" r="0" b="0"/>
            <wp:docPr id="25" name="图片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descr="1.png"/>
                    <pic:cNvPicPr>
                      <a:picLocks noChangeAspect="1"/>
                    </pic:cNvPicPr>
                  </pic:nvPicPr>
                  <pic:blipFill>
                    <a:blip r:embed="rId7"/>
                    <a:stretch>
                      <a:fillRect/>
                    </a:stretch>
                  </pic:blipFill>
                  <pic:spPr>
                    <a:xfrm>
                      <a:off x="0" y="0"/>
                      <a:ext cx="4648200" cy="3162300"/>
                    </a:xfrm>
                    <a:prstGeom prst="rect">
                      <a:avLst/>
                    </a:prstGeom>
                    <a:noFill/>
                    <a:ln w="9525">
                      <a:noFill/>
                    </a:ln>
                  </pic:spPr>
                </pic:pic>
              </a:graphicData>
            </a:graphic>
          </wp:inline>
        </w:drawing>
      </w:r>
      <w:r>
        <w:rPr>
          <w:rFonts w:hint="eastAsia"/>
        </w:rPr>
        <w:fldChar w:fldCharType="end"/>
      </w:r>
    </w:p>
    <w:p>
      <w:pPr>
        <w:spacing w:line="360" w:lineRule="auto"/>
        <w:rPr>
          <w:rFonts w:hint="eastAsia"/>
        </w:rPr>
      </w:pPr>
      <w:r>
        <w:rPr>
          <w:rFonts w:hint="eastAsia"/>
        </w:rPr>
        <w:t>【问题】</w:t>
      </w:r>
    </w:p>
    <w:p>
      <w:pPr>
        <w:spacing w:line="360" w:lineRule="auto"/>
        <w:rPr>
          <w:rFonts w:hint="eastAsia"/>
        </w:rPr>
      </w:pPr>
      <w:r>
        <w:rPr>
          <w:rFonts w:hint="eastAsia"/>
        </w:rPr>
        <w:t>1.提出项目部在喷砂除锈和底漆喷涂作业中有哪些错误之处?经表面防锈处理的金属,宜进行防腐层作业的最长时间段为几小时以内?</w:t>
      </w:r>
    </w:p>
    <w:p>
      <w:pPr>
        <w:spacing w:line="360" w:lineRule="auto"/>
        <w:rPr>
          <w:rFonts w:hint="eastAsia"/>
        </w:rPr>
      </w:pPr>
      <w:r>
        <w:rPr>
          <w:rFonts w:hint="eastAsia"/>
        </w:rPr>
        <w:t>2.根据质量员的统计表,按排列图法,将底漆质量分别归纳为A类因素、B类因素和C类因素?</w:t>
      </w:r>
    </w:p>
    <w:p>
      <w:pPr>
        <w:spacing w:line="360" w:lineRule="auto"/>
        <w:rPr>
          <w:rFonts w:hint="eastAsia"/>
        </w:rPr>
      </w:pPr>
      <w:r>
        <w:rPr>
          <w:rFonts w:hint="eastAsia"/>
        </w:rPr>
        <w:t>3.项目部就底漆质量缺陷应分别做何种后续处理?制定的质量问题整改措施还应包括哪些内容?</w:t>
      </w:r>
    </w:p>
    <w:p>
      <w:pPr>
        <w:spacing w:line="360" w:lineRule="auto"/>
        <w:rPr>
          <w:rFonts w:hint="eastAsia"/>
        </w:rPr>
      </w:pPr>
      <w:r>
        <w:rPr>
          <w:rFonts w:hint="eastAsia"/>
        </w:rPr>
        <w:t>4指出技术人员底板焊接中的错误之处,并纠正。</w:t>
      </w:r>
    </w:p>
    <w:p>
      <w:pPr>
        <w:spacing w:line="360" w:lineRule="auto"/>
        <w:rPr>
          <w:rFonts w:hint="eastAsia"/>
        </w:rPr>
      </w:pPr>
      <w:r>
        <w:rPr>
          <w:rFonts w:hint="eastAsia"/>
        </w:rPr>
        <w:t>5.根据赢得值分析法曲线图,指出项目部进度在第60d时,是超前或滞后了多少万元?若用时间表达式,是超前或滞后了多少天?指出第60天时,项目费用是超支或结余多少万元?</w:t>
      </w:r>
    </w:p>
    <w:p>
      <w:pPr>
        <w:spacing w:line="360" w:lineRule="auto"/>
        <w:rPr>
          <w:rFonts w:hint="eastAsia"/>
          <w:color w:val="FF0000"/>
        </w:rPr>
      </w:pPr>
      <w:r>
        <w:rPr>
          <w:rFonts w:hint="eastAsia"/>
          <w:color w:val="FF0000"/>
        </w:rPr>
        <w:t>【参考答案】</w:t>
      </w:r>
    </w:p>
    <w:p>
      <w:pPr>
        <w:spacing w:line="360" w:lineRule="auto"/>
        <w:rPr>
          <w:rFonts w:hint="eastAsia"/>
          <w:color w:val="FF0000"/>
        </w:rPr>
      </w:pPr>
      <w:r>
        <w:rPr>
          <w:rFonts w:hint="eastAsia"/>
          <w:color w:val="FF0000"/>
        </w:rPr>
        <w:t>1、(1)错误一:在第一批罐底板到达现场后,随即组织下料作业。</w:t>
      </w:r>
    </w:p>
    <w:p>
      <w:pPr>
        <w:spacing w:line="360" w:lineRule="auto"/>
        <w:rPr>
          <w:rFonts w:hint="eastAsia"/>
          <w:color w:val="FF0000"/>
        </w:rPr>
      </w:pPr>
      <w:r>
        <w:rPr>
          <w:rFonts w:hint="eastAsia"/>
          <w:color w:val="FF0000"/>
        </w:rPr>
        <w:t>正确做法</w:t>
      </w:r>
    </w:p>
    <w:p>
      <w:pPr>
        <w:spacing w:line="360" w:lineRule="auto"/>
        <w:rPr>
          <w:rFonts w:hint="eastAsia"/>
          <w:color w:val="FF0000"/>
        </w:rPr>
      </w:pPr>
      <w:r>
        <w:rPr>
          <w:rFonts w:hint="eastAsia"/>
          <w:color w:val="FF0000"/>
        </w:rPr>
        <w:t>①因项目地处南方沿海受化工大气、海洋大气的腐蚀,在安装和使用过程中,表面会残留盐分、油脂、化学品和其他污染物,在进行喷砂或打磨处理前应采用高压洁净水冲洗表面。</w:t>
      </w:r>
    </w:p>
    <w:p>
      <w:pPr>
        <w:spacing w:line="360" w:lineRule="auto"/>
        <w:rPr>
          <w:rFonts w:hint="eastAsia"/>
          <w:color w:val="FF0000"/>
        </w:rPr>
      </w:pPr>
      <w:r>
        <w:rPr>
          <w:rFonts w:hint="eastAsia"/>
          <w:color w:val="FF0000"/>
        </w:rPr>
        <w:t>②材料进场后，应进行进场验收检查，确定材料合格后才可以安排施工。对于储罐底板,还应先设计出下料排版图,再行切割施工。</w:t>
      </w:r>
    </w:p>
    <w:p>
      <w:pPr>
        <w:spacing w:line="360" w:lineRule="auto"/>
        <w:rPr>
          <w:rFonts w:hint="eastAsia"/>
          <w:color w:val="FF0000"/>
        </w:rPr>
      </w:pPr>
      <w:r>
        <w:rPr>
          <w:rFonts w:hint="eastAsia"/>
          <w:color w:val="FF0000"/>
        </w:rPr>
        <w:t>错误二：露天作业6小时后,终于完成了整批底板的除锈工作,其后,开始油添喷涂作业。除锈和喷漆间隔时间过长,且无保护措施。</w:t>
      </w:r>
    </w:p>
    <w:p>
      <w:pPr>
        <w:spacing w:line="360" w:lineRule="auto"/>
        <w:rPr>
          <w:rFonts w:hint="eastAsia"/>
          <w:color w:val="FF0000"/>
        </w:rPr>
      </w:pPr>
      <w:r>
        <w:rPr>
          <w:rFonts w:hint="eastAsia"/>
          <w:color w:val="FF0000"/>
        </w:rPr>
        <w:t>正确做法:①经处理后的金属表面,宜在4h内进行防腐蚀结结构层的施工。当空气湿度较大,或工件温度低于环境温度时,应采加热措施防止被处理的工件表面再度锈蚀。涂装表面的温度应高于露点温度3℃方可施工。</w:t>
      </w:r>
    </w:p>
    <w:p>
      <w:pPr>
        <w:spacing w:line="360" w:lineRule="auto"/>
        <w:rPr>
          <w:rFonts w:hint="eastAsia"/>
          <w:color w:val="FF0000"/>
        </w:rPr>
      </w:pPr>
      <w:r>
        <w:rPr>
          <w:rFonts w:hint="eastAsia"/>
          <w:color w:val="FF0000"/>
        </w:rPr>
        <w:t>（2）经表面防锈处理的金属,宜进行防腐层作业最长时间段为4小时以内。</w:t>
      </w:r>
    </w:p>
    <w:p>
      <w:pPr>
        <w:spacing w:line="360" w:lineRule="auto"/>
        <w:rPr>
          <w:rFonts w:hint="eastAsia"/>
          <w:color w:val="FF0000"/>
        </w:rPr>
      </w:pPr>
      <w:r>
        <w:rPr>
          <w:rFonts w:hint="eastAsia"/>
          <w:color w:val="FF0000"/>
        </w:rPr>
        <w:t>1)①现场湿度达到90%,超过了80%,施工人员没有进行防湿、干燥等处理就行防腐的部件清理表面,不易成型,易出现针孔;②除锈和涂漆工作之间间隔之间过长;③露天作业没有采取防风保护措施;④没有采取防尘措施,环境粉过大可能会影响附着力</w:t>
      </w:r>
    </w:p>
    <w:p>
      <w:pPr>
        <w:spacing w:line="360" w:lineRule="auto"/>
        <w:rPr>
          <w:rFonts w:hint="eastAsia"/>
          <w:color w:val="FF0000"/>
        </w:rPr>
      </w:pPr>
      <w:r>
        <w:rPr>
          <w:rFonts w:hint="eastAsia"/>
          <w:color w:val="FF0000"/>
        </w:rPr>
        <w:t>2)经表面防锈处理的金属,宜进行防腐层作业的最长时间段为4小时以内</w:t>
      </w:r>
    </w:p>
    <w:p>
      <w:pPr>
        <w:spacing w:line="360" w:lineRule="auto"/>
        <w:rPr>
          <w:rFonts w:hint="eastAsia"/>
          <w:color w:val="FF0000"/>
        </w:rPr>
      </w:pPr>
      <w:r>
        <w:rPr>
          <w:rFonts w:hint="eastAsia"/>
          <w:color w:val="FF0000"/>
        </w:rPr>
        <w:t>2、A类因素;返锈、大面积气泡;B类因素;局部脱皮;C类因素;针孔、针孔、漏涂。</w:t>
      </w:r>
    </w:p>
    <w:p>
      <w:pPr>
        <w:spacing w:line="360" w:lineRule="auto"/>
        <w:rPr>
          <w:rFonts w:hint="eastAsia"/>
        </w:rPr>
      </w:pPr>
      <w:r>
        <w:rPr>
          <w:rFonts w:hint="eastAsia"/>
        </w:rPr>
        <w:fldChar w:fldCharType="begin"/>
      </w:r>
      <w:r>
        <w:rPr>
          <w:rFonts w:hint="eastAsia"/>
        </w:rPr>
        <w:instrText xml:space="preserve">INCLUDEPICTURE \d "http://www.233.com/upload/image/2017/09/20/1456493724302.png" \* MERGEFORMATINET </w:instrText>
      </w:r>
      <w:r>
        <w:rPr>
          <w:rFonts w:hint="eastAsia"/>
        </w:rPr>
        <w:fldChar w:fldCharType="separate"/>
      </w:r>
      <w:r>
        <w:rPr>
          <w:rFonts w:hint="eastAsia"/>
        </w:rPr>
        <w:drawing>
          <wp:inline distT="0" distB="0" distL="114300" distR="114300">
            <wp:extent cx="3657600" cy="3124835"/>
            <wp:effectExtent l="0" t="0" r="0" b="18415"/>
            <wp:docPr id="27" name="图片 1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descr="2.png"/>
                    <pic:cNvPicPr>
                      <a:picLocks noChangeAspect="1"/>
                    </pic:cNvPicPr>
                  </pic:nvPicPr>
                  <pic:blipFill>
                    <a:blip r:embed="rId8"/>
                    <a:stretch>
                      <a:fillRect/>
                    </a:stretch>
                  </pic:blipFill>
                  <pic:spPr>
                    <a:xfrm>
                      <a:off x="0" y="0"/>
                      <a:ext cx="3657600" cy="3124835"/>
                    </a:xfrm>
                    <a:prstGeom prst="rect">
                      <a:avLst/>
                    </a:prstGeom>
                    <a:noFill/>
                    <a:ln w="9525">
                      <a:noFill/>
                    </a:ln>
                  </pic:spPr>
                </pic:pic>
              </a:graphicData>
            </a:graphic>
          </wp:inline>
        </w:drawing>
      </w:r>
      <w:r>
        <w:rPr>
          <w:rFonts w:hint="eastAsia"/>
        </w:rPr>
        <w:fldChar w:fldCharType="end"/>
      </w:r>
    </w:p>
    <w:p>
      <w:pPr>
        <w:spacing w:line="360" w:lineRule="auto"/>
        <w:rPr>
          <w:rFonts w:hint="eastAsia"/>
          <w:color w:val="FF0000"/>
        </w:rPr>
      </w:pPr>
      <w:r>
        <w:rPr>
          <w:rFonts w:hint="eastAsia"/>
          <w:color w:val="FF0000"/>
        </w:rPr>
        <w:t>3、①返锈、大面积气泡做返工处理:局部脱皮、针孔、针孔、漏涂做返修处理</w:t>
      </w:r>
    </w:p>
    <w:p>
      <w:pPr>
        <w:spacing w:line="360" w:lineRule="auto"/>
        <w:rPr>
          <w:rFonts w:hint="eastAsia"/>
          <w:color w:val="FF0000"/>
        </w:rPr>
      </w:pPr>
      <w:r>
        <w:rPr>
          <w:rFonts w:hint="eastAsia"/>
          <w:color w:val="FF0000"/>
        </w:rPr>
        <w:t>②质量要求、整改时间、整改人员</w:t>
      </w:r>
    </w:p>
    <w:p>
      <w:pPr>
        <w:spacing w:line="360" w:lineRule="auto"/>
        <w:rPr>
          <w:rFonts w:hint="eastAsia"/>
          <w:color w:val="FF0000"/>
        </w:rPr>
      </w:pPr>
      <w:r>
        <w:rPr>
          <w:rFonts w:hint="eastAsia"/>
          <w:color w:val="FF0000"/>
        </w:rPr>
        <w:t>4、指出技术人员底板焊接中的错误之处,并纠正。</w:t>
      </w:r>
    </w:p>
    <w:p>
      <w:pPr>
        <w:spacing w:line="360" w:lineRule="auto"/>
        <w:rPr>
          <w:rFonts w:hint="eastAsia"/>
          <w:color w:val="FF0000"/>
        </w:rPr>
      </w:pPr>
      <w:r>
        <w:rPr>
          <w:rFonts w:hint="eastAsia"/>
          <w:color w:val="FF0000"/>
        </w:rPr>
        <w:t>①不宜采用小的焊接线能量:应采用较小的焊接线能量</w:t>
      </w:r>
    </w:p>
    <w:p>
      <w:pPr>
        <w:spacing w:line="360" w:lineRule="auto"/>
        <w:rPr>
          <w:rFonts w:hint="eastAsia"/>
          <w:color w:val="FF0000"/>
        </w:rPr>
      </w:pPr>
      <w:r>
        <w:rPr>
          <w:rFonts w:hint="eastAsia"/>
          <w:color w:val="FF0000"/>
        </w:rPr>
        <w:t>②先焊长焊缝、后焊短焊缝的顺序不对;应该先焊短焊缝、后焊长焊缝</w:t>
      </w:r>
    </w:p>
    <w:p>
      <w:pPr>
        <w:spacing w:line="360" w:lineRule="auto"/>
        <w:rPr>
          <w:rFonts w:hint="eastAsia"/>
          <w:color w:val="FF0000"/>
        </w:rPr>
      </w:pPr>
      <w:r>
        <w:rPr>
          <w:rFonts w:hint="eastAsia"/>
          <w:color w:val="FF0000"/>
        </w:rPr>
        <w:t>6、根据赢得值分析法曲线图,指出项目部进度在第60d时,是超前或滞后了多少万元?若用时间表达式,是超前或滞后了多少天?指出第60天时,项目费用是超支或结余多少万元?</w:t>
      </w:r>
    </w:p>
    <w:p>
      <w:pPr>
        <w:spacing w:line="360" w:lineRule="auto"/>
        <w:rPr>
          <w:rFonts w:hint="eastAsia"/>
          <w:color w:val="FF0000"/>
        </w:rPr>
      </w:pPr>
      <w:r>
        <w:rPr>
          <w:rFonts w:hint="eastAsia"/>
          <w:color w:val="FF0000"/>
        </w:rPr>
        <w:t>1)【进度偏差】SV=BCWP-BCWS=1200-700=500万元&gt;0,项目部进度超前500万元</w:t>
      </w:r>
    </w:p>
    <w:p>
      <w:pPr>
        <w:spacing w:line="360" w:lineRule="auto"/>
        <w:rPr>
          <w:rFonts w:hint="eastAsia"/>
          <w:color w:val="FF0000"/>
        </w:rPr>
      </w:pPr>
      <w:r>
        <w:rPr>
          <w:rFonts w:hint="eastAsia"/>
          <w:color w:val="FF0000"/>
        </w:rPr>
        <w:t>2)超前天数=82-60=22天</w:t>
      </w:r>
    </w:p>
    <w:p>
      <w:pPr>
        <w:spacing w:line="360" w:lineRule="auto"/>
        <w:rPr>
          <w:rFonts w:hint="eastAsia"/>
        </w:rPr>
      </w:pPr>
      <w:r>
        <w:rPr>
          <w:rFonts w:hint="eastAsia"/>
          <w:color w:val="FF0000"/>
        </w:rPr>
        <w:t>3)【费用偏差】CV=BCWP-ACWP=1200900=300万元&gt;0,项目费用节余300万元</w:t>
      </w:r>
    </w:p>
    <w:p>
      <w:pPr>
        <w:spacing w:line="360" w:lineRule="auto"/>
        <w:rPr>
          <w:rFonts w:hint="eastAsia"/>
        </w:rPr>
      </w:pPr>
    </w:p>
    <w:p>
      <w:pPr>
        <w:pStyle w:val="2"/>
        <w:ind w:left="0" w:leftChars="0" w:firstLine="0" w:firstLineChars="0"/>
        <w:jc w:val="left"/>
        <w:rPr>
          <w:rFonts w:hint="eastAsia" w:ascii="黑体" w:hAnsi="黑体" w:eastAsia="黑体" w:cs="黑体"/>
          <w:b w:val="0"/>
          <w:bCs w:val="0"/>
          <w:color w:val="0000FF"/>
          <w:kern w:val="2"/>
          <w:sz w:val="18"/>
          <w:szCs w:val="18"/>
          <w:lang w:val="en-US" w:eastAsia="zh-CN" w:bidi="ar-SA"/>
        </w:rPr>
      </w:pPr>
      <w:r>
        <w:rPr>
          <w:sz w:val="21"/>
        </w:rPr>
        <mc:AlternateContent>
          <mc:Choice Requires="wpg">
            <w:drawing>
              <wp:anchor distT="0" distB="0" distL="114300" distR="114300" simplePos="0" relativeHeight="251658240" behindDoc="0" locked="0" layoutInCell="1" allowOverlap="1">
                <wp:simplePos x="0" y="0"/>
                <wp:positionH relativeFrom="column">
                  <wp:posOffset>4211320</wp:posOffset>
                </wp:positionH>
                <wp:positionV relativeFrom="paragraph">
                  <wp:posOffset>119380</wp:posOffset>
                </wp:positionV>
                <wp:extent cx="2060575" cy="1083945"/>
                <wp:effectExtent l="0" t="0" r="0" b="1905"/>
                <wp:wrapNone/>
                <wp:docPr id="15" name="组合 15"/>
                <wp:cNvGraphicFramePr/>
                <a:graphic xmlns:a="http://schemas.openxmlformats.org/drawingml/2006/main">
                  <a:graphicData uri="http://schemas.microsoft.com/office/word/2010/wordprocessingGroup">
                    <wpg:wgp>
                      <wpg:cNvGrpSpPr/>
                      <wpg:grpSpPr>
                        <a:xfrm>
                          <a:off x="0" y="0"/>
                          <a:ext cx="2060575" cy="1083945"/>
                          <a:chOff x="7766" y="3096"/>
                          <a:chExt cx="3245" cy="1707"/>
                        </a:xfrm>
                      </wpg:grpSpPr>
                      <wps:wsp>
                        <wps:cNvPr id="11" name="文本框 11"/>
                        <wps:cNvSpPr txBox="1"/>
                        <wps:spPr>
                          <a:xfrm>
                            <a:off x="9947" y="3287"/>
                            <a:ext cx="530" cy="64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7766" y="3096"/>
                            <a:ext cx="1774" cy="17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934720" cy="94869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9441" y="3107"/>
                            <a:ext cx="1570" cy="1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1.6pt;margin-top:9.4pt;height:85.35pt;width:162.25pt;z-index:251658240;mso-width-relative:page;mso-height-relative:page;" coordorigin="7766,3096" coordsize="3245,1707" o:gfxdata="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POr1HXaAAAACgEAAA8AAAAAAAAAAQAgAAAAIgAAAGRycy9kb3ducmV2LnhtbFBLAQIUABQA&#10;AAAIAIdO4kAEOQTHRAMAAH8NAAAOAAAAAAAAAAEAIAAAACkBAABkcnMvZTJvRG9jLnhtbFBLBQYA&#10;AAAABgAGAFkBAADfBgAAAAA=&#10;">
                <o:lock v:ext="edit" aspectratio="f"/>
                <v:shape id="_x0000_s1026" o:spid="_x0000_s1026" o:spt="202" type="#_x0000_t202" style="position:absolute;left:9947;top:3287;height:649;width:530;" fillcolor="#FFFFFF [3201]"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9930;top:3896;height:649;width:530;" fillcolor="#FFFFFF [3201]"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themeColor="background1"/>
                            <w14:textFill>
                              <w14:noFill/>
                            </w14:textFill>
                          </w:rPr>
                        </w:pPr>
                        <w:r>
                          <w:rPr>
                            <w:color w:val="FFFFFF" w:themeColor="background1"/>
                            <w14:textFill>
                              <w14:noFill/>
                            </w14:textFill>
                          </w:rPr>
                          <w:drawing>
                            <wp:inline distT="0" distB="0" distL="114300" distR="114300">
                              <wp:extent cx="236855" cy="274955"/>
                              <wp:effectExtent l="0" t="0" r="1079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9"/>
                                      <a:stretch>
                                        <a:fillRect/>
                                      </a:stretch>
                                    </pic:blipFill>
                                    <pic:spPr>
                                      <a:xfrm>
                                        <a:off x="0" y="0"/>
                                        <a:ext cx="236855" cy="274955"/>
                                      </a:xfrm>
                                      <a:prstGeom prst="rect">
                                        <a:avLst/>
                                      </a:prstGeom>
                                      <a:noFill/>
                                      <a:ln w="9525">
                                        <a:noFill/>
                                      </a:ln>
                                    </pic:spPr>
                                  </pic:pic>
                                </a:graphicData>
                              </a:graphic>
                            </wp:inline>
                          </w:drawing>
                        </w:r>
                      </w:p>
                    </w:txbxContent>
                  </v:textbox>
                </v:shape>
                <v:shape id="_x0000_s1026" o:spid="_x0000_s1026" o:spt="202" type="#_x0000_t202" style="position:absolute;left:7766;top:3096;height:1707;width:1774;"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lang w:eastAsia="zh-CN"/>
                          </w:rPr>
                        </w:pPr>
                        <w:r>
                          <w:drawing>
                            <wp:inline distT="0" distB="0" distL="114300" distR="114300">
                              <wp:extent cx="934720" cy="948690"/>
                              <wp:effectExtent l="0" t="0" r="17780" b="381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934720" cy="948690"/>
                                      </a:xfrm>
                                      <a:prstGeom prst="rect">
                                        <a:avLst/>
                                      </a:prstGeom>
                                      <a:noFill/>
                                      <a:ln w="9525">
                                        <a:noFill/>
                                      </a:ln>
                                    </pic:spPr>
                                  </pic:pic>
                                </a:graphicData>
                              </a:graphic>
                            </wp:inline>
                          </w:drawing>
                        </w:r>
                      </w:p>
                    </w:txbxContent>
                  </v:textbox>
                </v:shape>
                <v:shape id="_x0000_s1026" o:spid="_x0000_s1026" o:spt="202" type="#_x0000_t202" style="position:absolute;left:9441;top:3107;height:1638;width:157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Theme="minorEastAsia"/>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center"/>
                          <w:rPr>
                            <w:rFonts w:hint="eastAsia" w:eastAsiaTheme="minorEastAsia"/>
                            <w:sz w:val="18"/>
                            <w:szCs w:val="18"/>
                            <w:lang w:val="en-US" w:eastAsia="zh-CN"/>
                          </w:rPr>
                        </w:pPr>
                        <w:r>
                          <w:rPr>
                            <w:rFonts w:hint="eastAsia"/>
                            <w:sz w:val="18"/>
                            <w:szCs w:val="18"/>
                            <w:lang w:eastAsia="zh-CN"/>
                          </w:rPr>
                          <w:t>获取更多资料</w:t>
                        </w:r>
                      </w:p>
                    </w:txbxContent>
                  </v:textbox>
                </v:shape>
              </v:group>
            </w:pict>
          </mc:Fallback>
        </mc:AlternateContent>
      </w:r>
    </w:p>
    <w:sectPr>
      <w:headerReference r:id="rId3" w:type="default"/>
      <w:footerReference r:id="rId4" w:type="default"/>
      <w:pgSz w:w="11906" w:h="16838"/>
      <w:pgMar w:top="720" w:right="720" w:bottom="720" w:left="72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5"/>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5"/>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sz w:val="15"/>
      </w:rPr>
      <mc:AlternateContent>
        <mc:Choice Requires="wps">
          <w:drawing>
            <wp:anchor distT="0" distB="0" distL="114300" distR="114300" simplePos="0" relativeHeight="251676672" behindDoc="0" locked="0" layoutInCell="1" allowOverlap="1">
              <wp:simplePos x="0" y="0"/>
              <wp:positionH relativeFrom="margin">
                <wp:posOffset>2715260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8pt;margin-top:0.5pt;height:144pt;width:144pt;mso-position-horizontal-relative:margin;mso-wrap-style:none;z-index:251676672;mso-width-relative:page;mso-height-relative:page;" filled="f" stroked="f" coordsize="21600,21600" o:gfxdata="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odGLVAAAACQ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lang w:val="en-US" w:eastAsia="zh-CN"/>
      </w:rPr>
    </w:pP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6"/>
      <w:jc w:val="right"/>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026743"/>
    <w:rsid w:val="0C2F0301"/>
    <w:rsid w:val="0CE618AF"/>
    <w:rsid w:val="0EE0666F"/>
    <w:rsid w:val="10462D76"/>
    <w:rsid w:val="135D2857"/>
    <w:rsid w:val="13D01874"/>
    <w:rsid w:val="14A866C1"/>
    <w:rsid w:val="155200EC"/>
    <w:rsid w:val="15985762"/>
    <w:rsid w:val="17367277"/>
    <w:rsid w:val="17497197"/>
    <w:rsid w:val="17EE0386"/>
    <w:rsid w:val="18AE06B1"/>
    <w:rsid w:val="1915618B"/>
    <w:rsid w:val="19D1616E"/>
    <w:rsid w:val="1A4F177A"/>
    <w:rsid w:val="1C3A3CF6"/>
    <w:rsid w:val="1C9A3AAC"/>
    <w:rsid w:val="1CE951E3"/>
    <w:rsid w:val="1E3644D2"/>
    <w:rsid w:val="1EE35753"/>
    <w:rsid w:val="1FBE589E"/>
    <w:rsid w:val="203562BF"/>
    <w:rsid w:val="21737B28"/>
    <w:rsid w:val="21CC558B"/>
    <w:rsid w:val="2217601A"/>
    <w:rsid w:val="23377F79"/>
    <w:rsid w:val="23E237B7"/>
    <w:rsid w:val="23F84D33"/>
    <w:rsid w:val="259A1BB2"/>
    <w:rsid w:val="27F350B4"/>
    <w:rsid w:val="28DE0403"/>
    <w:rsid w:val="292F24BC"/>
    <w:rsid w:val="2A19418A"/>
    <w:rsid w:val="2A90075D"/>
    <w:rsid w:val="2A906293"/>
    <w:rsid w:val="2AA67415"/>
    <w:rsid w:val="2B7D481A"/>
    <w:rsid w:val="2E8670D1"/>
    <w:rsid w:val="2F260A43"/>
    <w:rsid w:val="2F361B5F"/>
    <w:rsid w:val="2FCA3B41"/>
    <w:rsid w:val="30AC4033"/>
    <w:rsid w:val="30D07920"/>
    <w:rsid w:val="30E96457"/>
    <w:rsid w:val="33A24AA1"/>
    <w:rsid w:val="344F42D6"/>
    <w:rsid w:val="35195550"/>
    <w:rsid w:val="358F4C03"/>
    <w:rsid w:val="366E69FA"/>
    <w:rsid w:val="378624E6"/>
    <w:rsid w:val="378C6DF8"/>
    <w:rsid w:val="38271EC2"/>
    <w:rsid w:val="399069DB"/>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EEE65AA"/>
    <w:rsid w:val="3F3C5823"/>
    <w:rsid w:val="40143598"/>
    <w:rsid w:val="40724417"/>
    <w:rsid w:val="40BE2555"/>
    <w:rsid w:val="4131005F"/>
    <w:rsid w:val="41E56A85"/>
    <w:rsid w:val="450309E5"/>
    <w:rsid w:val="45097256"/>
    <w:rsid w:val="452401AE"/>
    <w:rsid w:val="454150C7"/>
    <w:rsid w:val="45644129"/>
    <w:rsid w:val="47696562"/>
    <w:rsid w:val="4A5A61EA"/>
    <w:rsid w:val="4AD51239"/>
    <w:rsid w:val="4AF23876"/>
    <w:rsid w:val="4B0B2D28"/>
    <w:rsid w:val="4B6924A7"/>
    <w:rsid w:val="4B6C4E6C"/>
    <w:rsid w:val="4C244CB3"/>
    <w:rsid w:val="4C557C66"/>
    <w:rsid w:val="4DA87536"/>
    <w:rsid w:val="4F667847"/>
    <w:rsid w:val="4FC33F24"/>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C170075"/>
    <w:rsid w:val="5E10220B"/>
    <w:rsid w:val="5F8D0CBB"/>
    <w:rsid w:val="615D6E06"/>
    <w:rsid w:val="634E7B6B"/>
    <w:rsid w:val="65850B2F"/>
    <w:rsid w:val="67236690"/>
    <w:rsid w:val="678F50F6"/>
    <w:rsid w:val="67DE4A7C"/>
    <w:rsid w:val="69997068"/>
    <w:rsid w:val="69D86AD6"/>
    <w:rsid w:val="69DD57E6"/>
    <w:rsid w:val="6A585DC0"/>
    <w:rsid w:val="6DBA446F"/>
    <w:rsid w:val="6E506A90"/>
    <w:rsid w:val="6F316855"/>
    <w:rsid w:val="6FC26456"/>
    <w:rsid w:val="700045E4"/>
    <w:rsid w:val="70680683"/>
    <w:rsid w:val="733F17A5"/>
    <w:rsid w:val="75EC3817"/>
    <w:rsid w:val="76EE0BC6"/>
    <w:rsid w:val="77462C94"/>
    <w:rsid w:val="776F42DA"/>
    <w:rsid w:val="77C605A0"/>
    <w:rsid w:val="790E2A6E"/>
    <w:rsid w:val="7AB17E54"/>
    <w:rsid w:val="7B0D7F50"/>
    <w:rsid w:val="7C7E4F29"/>
    <w:rsid w:val="7CCC49FD"/>
    <w:rsid w:val="7D0207C9"/>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样式 首行缩进:  2 字符"/>
    <w:basedOn w:val="1"/>
    <w:qFormat/>
    <w:uiPriority w:val="0"/>
    <w:pPr>
      <w:spacing w:line="360" w:lineRule="auto"/>
      <w:ind w:firstLine="561"/>
    </w:pPr>
    <w:rPr>
      <w:rFonts w:cs="宋体"/>
      <w:sz w:val="24"/>
      <w:szCs w:val="24"/>
    </w:rPr>
  </w:style>
  <w:style w:type="paragraph" w:styleId="13">
    <w:name w:val="List Paragraph"/>
    <w:basedOn w:val="1"/>
    <w:unhideWhenUsed/>
    <w:qFormat/>
    <w:uiPriority w:val="34"/>
    <w:pPr>
      <w:ind w:firstLine="420" w:firstLineChars="200"/>
    </w:pPr>
    <w:rPr>
      <w:rFonts w:ascii="Times New Roman" w:hAnsi="Times New Roman"/>
      <w:szCs w:val="24"/>
    </w:rPr>
  </w:style>
  <w:style w:type="paragraph" w:customStyle="1" w:styleId="14">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5">
    <w:name w:val="正文文本 (5) + SimSun"/>
    <w:basedOn w:val="16"/>
    <w:qFormat/>
    <w:uiPriority w:val="0"/>
    <w:rPr>
      <w:rFonts w:ascii="宋体" w:hAnsi="宋体" w:eastAsia="宋体" w:cs="宋体"/>
      <w:color w:val="000000"/>
      <w:spacing w:val="-10"/>
      <w:w w:val="100"/>
      <w:position w:val="0"/>
      <w:sz w:val="29"/>
      <w:szCs w:val="29"/>
      <w:u w:val="none"/>
      <w:lang w:val="zh-CN"/>
    </w:rPr>
  </w:style>
  <w:style w:type="character" w:customStyle="1" w:styleId="16">
    <w:name w:val="正文文本 (5)_"/>
    <w:basedOn w:val="8"/>
    <w:link w:val="17"/>
    <w:qFormat/>
    <w:uiPriority w:val="0"/>
    <w:rPr>
      <w:rFonts w:ascii="Verdana" w:hAnsi="Verdana" w:eastAsia="Verdana" w:cs="Verdana"/>
      <w:b/>
      <w:bCs/>
      <w:sz w:val="23"/>
      <w:szCs w:val="23"/>
      <w:lang w:val="en-US"/>
    </w:rPr>
  </w:style>
  <w:style w:type="paragraph" w:customStyle="1" w:styleId="17">
    <w:name w:val="正文文本 (5)"/>
    <w:basedOn w:val="1"/>
    <w:link w:val="16"/>
    <w:qFormat/>
    <w:uiPriority w:val="0"/>
    <w:pPr>
      <w:shd w:val="clear" w:color="auto" w:fill="FFFFFF"/>
      <w:spacing w:before="420" w:after="180" w:line="0" w:lineRule="atLeast"/>
      <w:ind w:hanging="580"/>
      <w:jc w:val="distribute"/>
    </w:pPr>
    <w:rPr>
      <w:rFonts w:ascii="Verdana" w:hAnsi="Verdana" w:eastAsia="Verdana" w:cs="Verdana"/>
      <w:b/>
      <w:bCs/>
      <w:sz w:val="23"/>
      <w:szCs w:val="23"/>
      <w:lang w:val="en-US"/>
    </w:rPr>
  </w:style>
  <w:style w:type="character" w:customStyle="1" w:styleId="18">
    <w:name w:val="正文文本2"/>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19">
    <w:name w:val="正文文本_"/>
    <w:basedOn w:val="8"/>
    <w:link w:val="20"/>
    <w:qFormat/>
    <w:uiPriority w:val="0"/>
    <w:rPr>
      <w:rFonts w:ascii="Arial Unicode MS" w:hAnsi="Arial Unicode MS" w:eastAsia="Arial Unicode MS" w:cs="Arial Unicode MS"/>
      <w:sz w:val="30"/>
      <w:szCs w:val="30"/>
    </w:rPr>
  </w:style>
  <w:style w:type="paragraph" w:customStyle="1" w:styleId="20">
    <w:name w:val="正文文本14"/>
    <w:basedOn w:val="1"/>
    <w:link w:val="19"/>
    <w:qFormat/>
    <w:uiPriority w:val="0"/>
    <w:pPr>
      <w:shd w:val="clear" w:color="auto" w:fill="FFFFFF"/>
      <w:spacing w:before="180" w:line="0" w:lineRule="atLeast"/>
      <w:ind w:hanging="580"/>
      <w:jc w:val="distribute"/>
    </w:pPr>
    <w:rPr>
      <w:rFonts w:ascii="Arial Unicode MS" w:hAnsi="Arial Unicode MS" w:eastAsia="Arial Unicode MS" w:cs="Arial Unicode MS"/>
      <w:sz w:val="30"/>
      <w:szCs w:val="30"/>
    </w:rPr>
  </w:style>
  <w:style w:type="character" w:customStyle="1" w:styleId="21">
    <w:name w:val="正文文本4"/>
    <w:basedOn w:val="19"/>
    <w:qFormat/>
    <w:uiPriority w:val="0"/>
    <w:rPr>
      <w:rFonts w:ascii="Arial Unicode MS" w:hAnsi="Arial Unicode MS" w:eastAsia="Arial Unicode MS" w:cs="Arial Unicode MS"/>
      <w:color w:val="000000"/>
      <w:spacing w:val="0"/>
      <w:w w:val="100"/>
      <w:position w:val="0"/>
      <w:sz w:val="30"/>
      <w:szCs w:val="30"/>
      <w:u w:val="none"/>
      <w:lang w:val="zh-CN"/>
    </w:rPr>
  </w:style>
  <w:style w:type="character" w:customStyle="1" w:styleId="22">
    <w:name w:val="正文文本7"/>
    <w:basedOn w:val="19"/>
    <w:qFormat/>
    <w:uiPriority w:val="0"/>
    <w:rPr>
      <w:rFonts w:ascii="Arial Unicode MS" w:hAnsi="Arial Unicode MS" w:eastAsia="Arial Unicode MS" w:cs="Arial Unicode MS"/>
      <w:color w:val="000000"/>
      <w:spacing w:val="0"/>
      <w:w w:val="100"/>
      <w:position w:val="0"/>
      <w:sz w:val="30"/>
      <w:szCs w:val="30"/>
      <w:u w:val="none"/>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15669</Words>
  <Characters>15960</Characters>
  <Lines>0</Lines>
  <Paragraphs>0</Paragraphs>
  <TotalTime>2</TotalTime>
  <ScaleCrop>false</ScaleCrop>
  <LinksUpToDate>false</LinksUpToDate>
  <CharactersWithSpaces>17397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2018-05-30T02:45:00Z</cp:lastPrinted>
  <dcterms:modified xsi:type="dcterms:W3CDTF">2018-06-22T07:05:52Z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