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bookmarkStart w:id="0" w:name="_GoBack"/>
      <w:r>
        <w:rPr>
          <w:rFonts w:hint="eastAsia"/>
          <w:b/>
          <w:bCs/>
          <w:sz w:val="32"/>
          <w:szCs w:val="32"/>
        </w:rPr>
        <w:t>201</w:t>
      </w:r>
      <w:r>
        <w:rPr>
          <w:rFonts w:hint="eastAsia"/>
          <w:b/>
          <w:bCs/>
          <w:sz w:val="32"/>
          <w:szCs w:val="32"/>
          <w:lang w:val="en-US" w:eastAsia="zh-CN"/>
        </w:rPr>
        <w:t>7</w:t>
      </w:r>
      <w:r>
        <w:rPr>
          <w:rFonts w:hint="eastAsia"/>
          <w:b/>
          <w:bCs/>
          <w:sz w:val="32"/>
          <w:szCs w:val="32"/>
        </w:rPr>
        <w:t>年一级建造师《</w:t>
      </w:r>
      <w:r>
        <w:rPr>
          <w:rFonts w:hint="eastAsia"/>
          <w:b/>
          <w:bCs/>
          <w:sz w:val="32"/>
          <w:szCs w:val="32"/>
          <w:lang w:eastAsia="zh-CN"/>
        </w:rPr>
        <w:t>市政</w:t>
      </w:r>
      <w:r>
        <w:rPr>
          <w:rFonts w:hint="eastAsia"/>
          <w:b/>
          <w:bCs/>
          <w:sz w:val="32"/>
          <w:szCs w:val="32"/>
        </w:rPr>
        <w:t>》考试真题及答案</w:t>
      </w:r>
    </w:p>
    <w:bookmarkEnd w:id="0"/>
    <w:p>
      <w:pPr>
        <w:spacing w:line="360" w:lineRule="auto"/>
        <w:rPr>
          <w:rFonts w:hint="eastAsia"/>
        </w:rPr>
      </w:pPr>
      <w:r>
        <w:rPr>
          <w:rFonts w:hint="eastAsia"/>
        </w:rPr>
        <w:t>1.表征沥青路面材料稳定性能的路面使用指标的是( )。</w:t>
      </w:r>
    </w:p>
    <w:p>
      <w:pPr>
        <w:spacing w:line="360" w:lineRule="auto"/>
        <w:rPr>
          <w:rFonts w:hint="eastAsia"/>
        </w:rPr>
      </w:pPr>
      <w:r>
        <w:rPr>
          <w:rFonts w:hint="eastAsia"/>
        </w:rPr>
        <w:t>A.平整度</w:t>
      </w:r>
    </w:p>
    <w:p>
      <w:pPr>
        <w:spacing w:line="360" w:lineRule="auto"/>
        <w:rPr>
          <w:rFonts w:hint="eastAsia"/>
        </w:rPr>
      </w:pPr>
      <w:r>
        <w:rPr>
          <w:rFonts w:hint="eastAsia"/>
        </w:rPr>
        <w:t>B.温度稳定性</w:t>
      </w:r>
    </w:p>
    <w:p>
      <w:pPr>
        <w:spacing w:line="360" w:lineRule="auto"/>
        <w:rPr>
          <w:rFonts w:hint="eastAsia"/>
        </w:rPr>
      </w:pPr>
      <w:r>
        <w:rPr>
          <w:rFonts w:hint="eastAsia"/>
        </w:rPr>
        <w:t>C.抗滑能力</w:t>
      </w:r>
    </w:p>
    <w:p>
      <w:pPr>
        <w:spacing w:line="360" w:lineRule="auto"/>
        <w:rPr>
          <w:rFonts w:hint="eastAsia"/>
        </w:rPr>
      </w:pPr>
      <w:r>
        <w:rPr>
          <w:rFonts w:hint="eastAsia"/>
        </w:rPr>
        <w:t>D.降噪排水</w:t>
      </w:r>
    </w:p>
    <w:p>
      <w:pPr>
        <w:spacing w:line="360" w:lineRule="auto"/>
        <w:rPr>
          <w:rFonts w:hint="eastAsia"/>
          <w:color w:val="FF0000"/>
        </w:rPr>
      </w:pPr>
      <w:r>
        <w:rPr>
          <w:rFonts w:hint="eastAsia"/>
          <w:color w:val="FF0000"/>
        </w:rPr>
        <w:t>【答案】B</w:t>
      </w:r>
    </w:p>
    <w:p>
      <w:pPr>
        <w:spacing w:line="360" w:lineRule="auto"/>
        <w:rPr>
          <w:rFonts w:hint="eastAsia"/>
          <w:color w:val="FF0000"/>
        </w:rPr>
      </w:pPr>
      <w:r>
        <w:rPr>
          <w:rFonts w:hint="eastAsia"/>
          <w:color w:val="FF0000"/>
        </w:rPr>
        <w:t>【解析】路面材料特别是表面层材料，长期受到水文、温度、大气因素的作用，材料强度会下降，材料性状会变化，如沥青面层老化，弹性、教性、塑性逐新丧失，最终路况恶化，导致车辆运行质量下降。为此，路面必须保持较高的稳定性，即具有较低的温度、湿度敏感度，选择B选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2、城市主干道的水泥混凝士路面不宜选择的主要原材料是(),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A.42.5级以上硅酸盐水泥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B.粒经小于190mm砾石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C.粒径小于315mm碎石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D.细度模数在2.5以上的淡化海盐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ascii="Times New Roman" w:hAnsi="Times New Roman" w:eastAsia="宋体" w:cs="Times New Roman"/>
          <w:color w:val="FF0000"/>
          <w:kern w:val="2"/>
          <w:sz w:val="21"/>
          <w:szCs w:val="22"/>
          <w:lang w:val="en-US" w:eastAsia="zh-CN" w:bidi="ar-SA"/>
        </w:rPr>
      </w:pPr>
      <w:r>
        <w:rPr>
          <w:rFonts w:hint="eastAsia" w:ascii="Times New Roman" w:hAnsi="Times New Roman" w:eastAsia="宋体" w:cs="Times New Roman"/>
          <w:color w:val="FF0000"/>
          <w:kern w:val="2"/>
          <w:sz w:val="21"/>
          <w:szCs w:val="22"/>
          <w:lang w:val="en-US" w:eastAsia="zh-CN" w:bidi="ar-SA"/>
        </w:rPr>
        <w:t>答案：D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left"/>
        <w:rPr>
          <w:rFonts w:hint="eastAsia" w:eastAsia="宋体"/>
          <w:color w:val="FF0000"/>
          <w:lang w:val="en-US" w:eastAsia="zh-CN"/>
        </w:rPr>
      </w:pPr>
      <w:r>
        <w:rPr>
          <w:rFonts w:hint="eastAsia" w:ascii="Times New Roman" w:hAnsi="Times New Roman" w:eastAsia="宋体" w:cs="Times New Roman"/>
          <w:color w:val="FF0000"/>
          <w:kern w:val="2"/>
          <w:sz w:val="21"/>
          <w:szCs w:val="22"/>
          <w:lang w:val="en-US" w:eastAsia="zh-CN" w:bidi="ar-SA"/>
        </w:rPr>
        <w:t>解析：P7</w:t>
      </w:r>
    </w:p>
    <w:p>
      <w:pPr>
        <w:spacing w:line="360" w:lineRule="auto"/>
        <w:rPr>
          <w:rFonts w:hint="eastAsia"/>
        </w:rPr>
      </w:pPr>
      <w:r>
        <w:rPr>
          <w:rFonts w:hint="eastAsia"/>
        </w:rPr>
        <w:t>3.关于加筋土挡墙结构特点的说法，错误的是( )。</w:t>
      </w:r>
    </w:p>
    <w:p>
      <w:pPr>
        <w:spacing w:line="360" w:lineRule="auto"/>
        <w:rPr>
          <w:rFonts w:hint="eastAsia"/>
        </w:rPr>
      </w:pPr>
      <w:r>
        <w:rPr>
          <w:rFonts w:hint="eastAsia"/>
        </w:rPr>
        <w:t>A填土、拉筋、面板结合成柔性结构</w:t>
      </w:r>
    </w:p>
    <w:p>
      <w:pPr>
        <w:spacing w:line="360" w:lineRule="auto"/>
        <w:rPr>
          <w:rFonts w:hint="eastAsia"/>
        </w:rPr>
      </w:pPr>
      <w:r>
        <w:rPr>
          <w:rFonts w:hint="eastAsia"/>
        </w:rPr>
        <w:t>B.依靠挡土面板的自重抵挡土压力作用</w:t>
      </w:r>
    </w:p>
    <w:p>
      <w:pPr>
        <w:spacing w:line="360" w:lineRule="auto"/>
        <w:rPr>
          <w:rFonts w:hint="eastAsia"/>
        </w:rPr>
      </w:pPr>
      <w:r>
        <w:rPr>
          <w:rFonts w:hint="eastAsia"/>
        </w:rPr>
        <w:t>C.能适应较大变形，可用于软弱地基</w:t>
      </w:r>
    </w:p>
    <w:p>
      <w:pPr>
        <w:spacing w:line="360" w:lineRule="auto"/>
        <w:rPr>
          <w:rFonts w:hint="eastAsia"/>
        </w:rPr>
      </w:pPr>
      <w:r>
        <w:rPr>
          <w:rFonts w:hint="eastAsia"/>
        </w:rPr>
        <w:t>D构件可定型预制，现场拼装</w:t>
      </w:r>
    </w:p>
    <w:p>
      <w:pPr>
        <w:spacing w:line="360" w:lineRule="auto"/>
        <w:rPr>
          <w:rFonts w:hint="eastAsia"/>
          <w:color w:val="FF0000"/>
        </w:rPr>
      </w:pPr>
      <w:r>
        <w:rPr>
          <w:rFonts w:hint="eastAsia"/>
          <w:color w:val="FF0000"/>
        </w:rPr>
        <w:t>【答案】B</w:t>
      </w:r>
    </w:p>
    <w:p>
      <w:pPr>
        <w:spacing w:line="360" w:lineRule="auto"/>
        <w:rPr>
          <w:rFonts w:hint="eastAsia"/>
          <w:color w:val="FF0000"/>
        </w:rPr>
      </w:pPr>
      <w:r>
        <w:rPr>
          <w:rFonts w:hint="eastAsia"/>
          <w:color w:val="FF0000"/>
        </w:rPr>
        <w:t>【解析】加筋土挡墙是填土、拉筋和面板三者的结合体。拉筋与土之间的摩擦力及面扳对填土的约束，使拉筋与填土结合成一个整体的柔性结构，能适应较大变形，可用于软弱地基，故选项AC正确。挡土面板、加筋条定型预制，现场拼装，土体分层填筑，施工简便、快速、工期短，故选项D正确。加筋土挡土墙是利用较薄的墙身结构挡土，依靠墙后布置的土工合成材料减少土压力以维持稳定，故选项B错误。答案选择B。</w:t>
      </w:r>
    </w:p>
    <w:p>
      <w:pPr>
        <w:spacing w:line="360" w:lineRule="auto"/>
        <w:rPr>
          <w:rFonts w:hint="eastAsia"/>
        </w:rPr>
      </w:pPr>
      <w:r>
        <w:rPr>
          <w:rFonts w:hint="eastAsia"/>
        </w:rPr>
        <w:t>4.湿陷性黄土路基的处理方法不包括( )。</w:t>
      </w:r>
    </w:p>
    <w:p>
      <w:pPr>
        <w:spacing w:line="360" w:lineRule="auto"/>
        <w:rPr>
          <w:rFonts w:hint="eastAsia"/>
        </w:rPr>
      </w:pPr>
      <w:r>
        <w:rPr>
          <w:rFonts w:hint="eastAsia"/>
        </w:rPr>
        <w:t>A.换土法</w:t>
      </w:r>
    </w:p>
    <w:p>
      <w:pPr>
        <w:spacing w:line="360" w:lineRule="auto"/>
        <w:rPr>
          <w:rFonts w:hint="eastAsia"/>
        </w:rPr>
      </w:pPr>
      <w:r>
        <w:rPr>
          <w:rFonts w:hint="eastAsia"/>
        </w:rPr>
        <w:t>B.强夯法</w:t>
      </w:r>
    </w:p>
    <w:p>
      <w:pPr>
        <w:spacing w:line="360" w:lineRule="auto"/>
        <w:rPr>
          <w:rFonts w:hint="eastAsia"/>
        </w:rPr>
      </w:pPr>
      <w:r>
        <w:rPr>
          <w:rFonts w:hint="eastAsia"/>
        </w:rPr>
        <w:t>C.砂桩法</w:t>
      </w:r>
    </w:p>
    <w:p>
      <w:pPr>
        <w:spacing w:line="360" w:lineRule="auto"/>
        <w:rPr>
          <w:rFonts w:hint="eastAsia"/>
        </w:rPr>
      </w:pPr>
      <w:r>
        <w:rPr>
          <w:rFonts w:hint="eastAsia"/>
        </w:rPr>
        <w:t>D.挤密法</w:t>
      </w:r>
    </w:p>
    <w:p>
      <w:pPr>
        <w:spacing w:line="360" w:lineRule="auto"/>
        <w:rPr>
          <w:rFonts w:hint="eastAsia"/>
          <w:color w:val="FF0000"/>
        </w:rPr>
      </w:pPr>
      <w:r>
        <w:rPr>
          <w:rFonts w:hint="eastAsia"/>
          <w:color w:val="FF0000"/>
        </w:rPr>
        <w:t>【答案】C</w:t>
      </w:r>
    </w:p>
    <w:p>
      <w:pPr>
        <w:spacing w:line="360" w:lineRule="auto"/>
        <w:rPr>
          <w:rFonts w:hint="eastAsia"/>
          <w:color w:val="FF0000"/>
        </w:rPr>
      </w:pPr>
      <w:r>
        <w:rPr>
          <w:rFonts w:hint="eastAsia"/>
          <w:color w:val="FF0000"/>
        </w:rPr>
        <w:t>【解析】湿陷性黄土路基处理施工除采用防止地表水下渗的措施外，可根据工程具体情况采取换土法、强夯法、挤密法、预浸法、化学加固法等因地制宜进行处理。故选择C选项。</w:t>
      </w:r>
    </w:p>
    <w:p>
      <w:pPr>
        <w:spacing w:line="360" w:lineRule="auto"/>
        <w:rPr>
          <w:rFonts w:hint="eastAsia"/>
        </w:rPr>
      </w:pPr>
      <w:r>
        <w:rPr>
          <w:rFonts w:hint="eastAsia"/>
        </w:rPr>
        <w:t>5.桥梁防水混凝土基层施工检验的主控项目不包括( )。</w:t>
      </w:r>
    </w:p>
    <w:p>
      <w:pPr>
        <w:spacing w:line="360" w:lineRule="auto"/>
        <w:rPr>
          <w:rFonts w:hint="eastAsia"/>
        </w:rPr>
      </w:pPr>
      <w:r>
        <w:rPr>
          <w:rFonts w:hint="eastAsia"/>
        </w:rPr>
        <w:t>A.含水率</w:t>
      </w:r>
    </w:p>
    <w:p>
      <w:pPr>
        <w:spacing w:line="360" w:lineRule="auto"/>
        <w:rPr>
          <w:rFonts w:hint="eastAsia"/>
        </w:rPr>
      </w:pPr>
      <w:r>
        <w:rPr>
          <w:rFonts w:hint="eastAsia"/>
        </w:rPr>
        <w:t>B.粗糙度</w:t>
      </w:r>
    </w:p>
    <w:p>
      <w:pPr>
        <w:spacing w:line="360" w:lineRule="auto"/>
        <w:rPr>
          <w:rFonts w:hint="eastAsia"/>
        </w:rPr>
      </w:pPr>
      <w:r>
        <w:rPr>
          <w:rFonts w:hint="eastAsia"/>
        </w:rPr>
        <w:t>C.平整度</w:t>
      </w:r>
    </w:p>
    <w:p>
      <w:pPr>
        <w:spacing w:line="360" w:lineRule="auto"/>
        <w:rPr>
          <w:rFonts w:hint="eastAsia"/>
        </w:rPr>
      </w:pPr>
      <w:r>
        <w:rPr>
          <w:rFonts w:hint="eastAsia"/>
        </w:rPr>
        <w:t>D.外观质量</w:t>
      </w:r>
    </w:p>
    <w:p>
      <w:pPr>
        <w:spacing w:line="360" w:lineRule="auto"/>
        <w:rPr>
          <w:rFonts w:hint="eastAsia"/>
          <w:color w:val="FF0000"/>
        </w:rPr>
      </w:pPr>
      <w:r>
        <w:rPr>
          <w:rFonts w:hint="eastAsia"/>
          <w:color w:val="FF0000"/>
        </w:rPr>
        <w:t>【答案】D</w:t>
      </w:r>
    </w:p>
    <w:p>
      <w:pPr>
        <w:spacing w:line="360" w:lineRule="auto"/>
        <w:rPr>
          <w:rFonts w:hint="eastAsia"/>
          <w:color w:val="FF0000"/>
        </w:rPr>
      </w:pPr>
      <w:r>
        <w:rPr>
          <w:rFonts w:hint="eastAsia"/>
          <w:color w:val="FF0000"/>
        </w:rPr>
        <w:t>【解析】⑴混凝土基层检测主控项目是含水率、粗糙度、平整度。</w:t>
      </w:r>
    </w:p>
    <w:p>
      <w:pPr>
        <w:spacing w:line="360" w:lineRule="auto"/>
        <w:rPr>
          <w:rFonts w:hint="eastAsia"/>
          <w:color w:val="FF0000"/>
        </w:rPr>
      </w:pPr>
      <w:r>
        <w:rPr>
          <w:rFonts w:hint="eastAsia"/>
          <w:color w:val="FF0000"/>
        </w:rPr>
        <w:t>(2)混凝土基层检测一般项目是外观质量。故答案选择D。</w:t>
      </w:r>
    </w:p>
    <w:p>
      <w:pPr>
        <w:spacing w:line="360" w:lineRule="auto"/>
        <w:rPr>
          <w:rFonts w:hint="eastAsia"/>
        </w:rPr>
      </w:pPr>
      <w:r>
        <w:rPr>
          <w:rFonts w:hint="eastAsia"/>
        </w:rPr>
        <w:t>6.预制梁板吊装时，吊装与梁板的交角为( )时，应</w:t>
      </w:r>
    </w:p>
    <w:p>
      <w:pPr>
        <w:spacing w:line="360" w:lineRule="auto"/>
        <w:rPr>
          <w:rFonts w:hint="eastAsia"/>
        </w:rPr>
      </w:pPr>
      <w:r>
        <w:rPr>
          <w:rFonts w:hint="eastAsia"/>
        </w:rPr>
        <w:t>A.45°</w:t>
      </w:r>
    </w:p>
    <w:p>
      <w:pPr>
        <w:spacing w:line="360" w:lineRule="auto"/>
        <w:rPr>
          <w:rFonts w:hint="eastAsia"/>
        </w:rPr>
      </w:pPr>
      <w:r>
        <w:rPr>
          <w:rFonts w:hint="eastAsia"/>
        </w:rPr>
        <w:t>B.60°</w:t>
      </w:r>
    </w:p>
    <w:p>
      <w:pPr>
        <w:spacing w:line="360" w:lineRule="auto"/>
        <w:rPr>
          <w:rFonts w:hint="eastAsia"/>
        </w:rPr>
      </w:pPr>
      <w:r>
        <w:rPr>
          <w:rFonts w:hint="eastAsia"/>
        </w:rPr>
        <w:t>C.</w:t>
      </w:r>
    </w:p>
    <w:p>
      <w:pPr>
        <w:spacing w:line="360" w:lineRule="auto"/>
        <w:rPr>
          <w:rFonts w:hint="eastAsia"/>
        </w:rPr>
      </w:pPr>
      <w:r>
        <w:rPr>
          <w:rFonts w:hint="eastAsia"/>
        </w:rPr>
        <w:t>D.90°</w:t>
      </w:r>
    </w:p>
    <w:p>
      <w:pPr>
        <w:spacing w:line="360" w:lineRule="auto"/>
        <w:rPr>
          <w:rFonts w:hint="eastAsia"/>
          <w:color w:val="FF0000"/>
        </w:rPr>
      </w:pPr>
      <w:r>
        <w:rPr>
          <w:rFonts w:hint="eastAsia"/>
        </w:rPr>
        <w:t>【</w:t>
      </w:r>
      <w:r>
        <w:rPr>
          <w:rFonts w:hint="eastAsia"/>
          <w:color w:val="FF0000"/>
        </w:rPr>
        <w:t>答案】A</w:t>
      </w:r>
    </w:p>
    <w:p>
      <w:pPr>
        <w:spacing w:line="360" w:lineRule="auto"/>
        <w:rPr>
          <w:rFonts w:hint="eastAsia"/>
          <w:color w:val="FF0000"/>
        </w:rPr>
      </w:pPr>
      <w:r>
        <w:rPr>
          <w:rFonts w:hint="eastAsia"/>
          <w:color w:val="FF0000"/>
        </w:rPr>
        <w:t>【解析】吊装时构件的吊环应顺直，吊绳与起吊构件的交角小于60°时，应设置吊装或吊装扁担，尽量使吊环垂直受力。</w:t>
      </w:r>
    </w:p>
    <w:p>
      <w:pPr>
        <w:spacing w:line="360" w:lineRule="auto"/>
        <w:rPr>
          <w:rFonts w:hint="eastAsia"/>
        </w:rPr>
      </w:pPr>
      <w:r>
        <w:rPr>
          <w:rFonts w:hint="eastAsia"/>
        </w:rPr>
        <w:t>8.主要材料可反复使用，止水性好的基坑围护结构是( )。</w:t>
      </w:r>
    </w:p>
    <w:p>
      <w:pPr>
        <w:spacing w:line="360" w:lineRule="auto"/>
        <w:rPr>
          <w:rFonts w:hint="eastAsia"/>
        </w:rPr>
      </w:pPr>
      <w:r>
        <w:rPr>
          <w:rFonts w:hint="eastAsia"/>
        </w:rPr>
        <w:t>A.钢管桩</w:t>
      </w:r>
    </w:p>
    <w:p>
      <w:pPr>
        <w:spacing w:line="360" w:lineRule="auto"/>
        <w:rPr>
          <w:rFonts w:hint="eastAsia"/>
        </w:rPr>
      </w:pPr>
      <w:r>
        <w:rPr>
          <w:rFonts w:hint="eastAsia"/>
        </w:rPr>
        <w:t>B.灌注桩</w:t>
      </w:r>
    </w:p>
    <w:p>
      <w:pPr>
        <w:spacing w:line="360" w:lineRule="auto"/>
        <w:rPr>
          <w:rFonts w:hint="eastAsia"/>
        </w:rPr>
      </w:pPr>
      <w:r>
        <w:rPr>
          <w:rFonts w:hint="eastAsia"/>
        </w:rPr>
        <w:t>C.SMW工法桩</w:t>
      </w:r>
    </w:p>
    <w:p>
      <w:pPr>
        <w:spacing w:line="360" w:lineRule="auto"/>
        <w:rPr>
          <w:rFonts w:hint="eastAsia"/>
        </w:rPr>
      </w:pPr>
      <w:r>
        <w:rPr>
          <w:rFonts w:hint="eastAsia"/>
        </w:rPr>
        <w:t>D.型钢桩</w:t>
      </w:r>
    </w:p>
    <w:p>
      <w:pPr>
        <w:spacing w:line="360" w:lineRule="auto"/>
        <w:rPr>
          <w:rFonts w:hint="eastAsia"/>
          <w:color w:val="FF0000"/>
        </w:rPr>
      </w:pPr>
      <w:r>
        <w:rPr>
          <w:rFonts w:hint="eastAsia"/>
          <w:color w:val="FF0000"/>
        </w:rPr>
        <w:t>【答案】C</w:t>
      </w:r>
    </w:p>
    <w:p>
      <w:pPr>
        <w:spacing w:line="360" w:lineRule="auto"/>
        <w:rPr>
          <w:rFonts w:hint="eastAsia"/>
          <w:color w:val="FF0000"/>
        </w:rPr>
      </w:pPr>
      <w:r>
        <w:rPr>
          <w:rFonts w:hint="eastAsia"/>
          <w:color w:val="FF0000"/>
        </w:rPr>
        <w:t>【解析】钢管桩：需有防水措施相配合。灌注桩：需降水或和止水措施配合使用。SMW工法桩：强度大，止水性好。型钢桩：止水性差，地下水位高的地方不适用。</w:t>
      </w:r>
    </w:p>
    <w:p>
      <w:pPr>
        <w:spacing w:line="360" w:lineRule="auto"/>
        <w:rPr>
          <w:rFonts w:hint="eastAsia"/>
        </w:rPr>
      </w:pPr>
      <w:r>
        <w:rPr>
          <w:rFonts w:hint="eastAsia"/>
        </w:rPr>
        <w:t>9.下列盾构掘进的地层中，需要采取措施控制后续沉降的是()。</w:t>
      </w:r>
    </w:p>
    <w:p>
      <w:pPr>
        <w:spacing w:line="360" w:lineRule="auto"/>
        <w:rPr>
          <w:rFonts w:hint="eastAsia"/>
        </w:rPr>
      </w:pPr>
      <w:r>
        <w:rPr>
          <w:rFonts w:hint="eastAsia"/>
        </w:rPr>
        <w:t>A.岩层</w:t>
      </w:r>
    </w:p>
    <w:p>
      <w:pPr>
        <w:spacing w:line="360" w:lineRule="auto"/>
        <w:rPr>
          <w:rFonts w:hint="eastAsia"/>
        </w:rPr>
      </w:pPr>
      <w:r>
        <w:rPr>
          <w:rFonts w:hint="eastAsia"/>
        </w:rPr>
        <w:t>B.卵石</w:t>
      </w:r>
    </w:p>
    <w:p>
      <w:pPr>
        <w:spacing w:line="360" w:lineRule="auto"/>
        <w:rPr>
          <w:rFonts w:hint="eastAsia"/>
        </w:rPr>
      </w:pPr>
      <w:r>
        <w:rPr>
          <w:rFonts w:hint="eastAsia"/>
        </w:rPr>
        <w:t>C.软弱黏性土</w:t>
      </w:r>
    </w:p>
    <w:p>
      <w:pPr>
        <w:spacing w:line="360" w:lineRule="auto"/>
        <w:rPr>
          <w:rFonts w:hint="eastAsia"/>
        </w:rPr>
      </w:pPr>
      <w:r>
        <w:rPr>
          <w:rFonts w:hint="eastAsia"/>
        </w:rPr>
        <w:t>D.砂土</w:t>
      </w:r>
    </w:p>
    <w:p>
      <w:pPr>
        <w:spacing w:line="360" w:lineRule="auto"/>
        <w:rPr>
          <w:rFonts w:hint="eastAsia"/>
        </w:rPr>
      </w:pPr>
      <w:r>
        <w:rPr>
          <w:rFonts w:hint="eastAsia"/>
        </w:rPr>
        <w:t>【答案】C</w:t>
      </w:r>
    </w:p>
    <w:p>
      <w:pPr>
        <w:spacing w:line="360" w:lineRule="auto"/>
        <w:rPr>
          <w:rFonts w:hint="eastAsia"/>
          <w:color w:val="FF0000"/>
        </w:rPr>
      </w:pPr>
      <w:r>
        <w:rPr>
          <w:rFonts w:hint="eastAsia"/>
          <w:color w:val="FF0000"/>
        </w:rPr>
        <w:t>【解析】盾构通过该断面后长时间地发生后续沉降，主要由于盾构掘进造成的地层扰动、松弛等引起，在软弱黏性土地层中施工表现最为明显，而在砂性土或密实的硬黏性土中施工基本不发生。</w:t>
      </w:r>
    </w:p>
    <w:p>
      <w:pPr>
        <w:spacing w:line="360" w:lineRule="auto"/>
        <w:rPr>
          <w:rFonts w:hint="eastAsia"/>
        </w:rPr>
      </w:pPr>
      <w:r>
        <w:rPr>
          <w:rFonts w:hint="eastAsia"/>
        </w:rPr>
        <w:t>10.下列给水排水构筑物中，属于调畜构筑物的是()。</w:t>
      </w:r>
    </w:p>
    <w:p>
      <w:pPr>
        <w:spacing w:line="360" w:lineRule="auto"/>
        <w:rPr>
          <w:rFonts w:hint="eastAsia"/>
        </w:rPr>
      </w:pPr>
      <w:r>
        <w:rPr>
          <w:rFonts w:hint="eastAsia"/>
        </w:rPr>
        <w:t>A.澄清池</w:t>
      </w:r>
    </w:p>
    <w:p>
      <w:pPr>
        <w:spacing w:line="360" w:lineRule="auto"/>
        <w:rPr>
          <w:rFonts w:hint="eastAsia"/>
        </w:rPr>
      </w:pPr>
      <w:r>
        <w:rPr>
          <w:rFonts w:hint="eastAsia"/>
        </w:rPr>
        <w:t>B.清水池</w:t>
      </w:r>
    </w:p>
    <w:p>
      <w:pPr>
        <w:spacing w:line="360" w:lineRule="auto"/>
        <w:rPr>
          <w:rFonts w:hint="eastAsia"/>
        </w:rPr>
      </w:pPr>
      <w:r>
        <w:rPr>
          <w:rFonts w:hint="eastAsia"/>
        </w:rPr>
        <w:t>C.生物塘</w:t>
      </w:r>
    </w:p>
    <w:p>
      <w:pPr>
        <w:spacing w:line="360" w:lineRule="auto"/>
        <w:rPr>
          <w:rFonts w:hint="eastAsia"/>
        </w:rPr>
      </w:pPr>
      <w:r>
        <w:rPr>
          <w:rFonts w:hint="eastAsia"/>
        </w:rPr>
        <w:t>D.反应池</w:t>
      </w:r>
    </w:p>
    <w:p>
      <w:pPr>
        <w:spacing w:line="360" w:lineRule="auto"/>
        <w:rPr>
          <w:rFonts w:hint="eastAsia"/>
          <w:color w:val="FF0000"/>
        </w:rPr>
      </w:pPr>
      <w:r>
        <w:rPr>
          <w:rFonts w:hint="eastAsia"/>
          <w:color w:val="FF0000"/>
        </w:rPr>
        <w:t>【答室】B</w:t>
      </w:r>
    </w:p>
    <w:p>
      <w:pPr>
        <w:spacing w:line="360" w:lineRule="auto"/>
        <w:rPr>
          <w:rFonts w:hint="eastAsia"/>
          <w:color w:val="FF0000"/>
        </w:rPr>
      </w:pPr>
      <w:r>
        <w:rPr>
          <w:rFonts w:hint="eastAsia"/>
          <w:color w:val="FF0000"/>
        </w:rPr>
        <w:t>【解析】清水池是给水系统中调节水厂均匀供水和满足用户不均匀用水的调畜构筑物。</w:t>
      </w:r>
    </w:p>
    <w:p>
      <w:pPr>
        <w:spacing w:line="360" w:lineRule="auto"/>
        <w:rPr>
          <w:rFonts w:hint="eastAsia"/>
        </w:rPr>
      </w:pPr>
      <w:r>
        <w:rPr>
          <w:rFonts w:hint="eastAsia"/>
        </w:rPr>
        <w:t>11.给水与污水处理厂试运行内容不包括( )。</w:t>
      </w:r>
    </w:p>
    <w:p>
      <w:pPr>
        <w:spacing w:line="360" w:lineRule="auto"/>
        <w:rPr>
          <w:rFonts w:hint="eastAsia"/>
        </w:rPr>
      </w:pPr>
      <w:r>
        <w:rPr>
          <w:rFonts w:hint="eastAsia"/>
        </w:rPr>
        <w:t>A.性能标定</w:t>
      </w:r>
    </w:p>
    <w:p>
      <w:pPr>
        <w:spacing w:line="360" w:lineRule="auto"/>
        <w:rPr>
          <w:rFonts w:hint="eastAsia"/>
        </w:rPr>
      </w:pPr>
      <w:r>
        <w:rPr>
          <w:rFonts w:hint="eastAsia"/>
        </w:rPr>
        <w:t>B.单机试车</w:t>
      </w:r>
    </w:p>
    <w:p>
      <w:pPr>
        <w:spacing w:line="360" w:lineRule="auto"/>
        <w:rPr>
          <w:rFonts w:hint="eastAsia"/>
        </w:rPr>
      </w:pPr>
      <w:r>
        <w:rPr>
          <w:rFonts w:hint="eastAsia"/>
        </w:rPr>
        <w:t>C.联机运行</w:t>
      </w:r>
    </w:p>
    <w:p>
      <w:pPr>
        <w:spacing w:line="360" w:lineRule="auto"/>
        <w:rPr>
          <w:rFonts w:hint="eastAsia"/>
        </w:rPr>
      </w:pPr>
      <w:r>
        <w:rPr>
          <w:rFonts w:hint="eastAsia"/>
        </w:rPr>
        <w:t>D.空载运行</w:t>
      </w:r>
    </w:p>
    <w:p>
      <w:pPr>
        <w:spacing w:line="360" w:lineRule="auto"/>
        <w:rPr>
          <w:rFonts w:hint="eastAsia"/>
          <w:color w:val="FF0000"/>
        </w:rPr>
      </w:pPr>
      <w:r>
        <w:rPr>
          <w:rFonts w:hint="eastAsia"/>
          <w:color w:val="FF0000"/>
        </w:rPr>
        <w:t>【答案】A</w:t>
      </w:r>
    </w:p>
    <w:p>
      <w:pPr>
        <w:spacing w:line="360" w:lineRule="auto"/>
        <w:rPr>
          <w:rFonts w:hint="eastAsia"/>
          <w:color w:val="FF0000"/>
        </w:rPr>
      </w:pPr>
      <w:r>
        <w:rPr>
          <w:rFonts w:hint="eastAsia"/>
          <w:color w:val="FF0000"/>
        </w:rPr>
        <w:t>【解析】试运行要求：准备工作;单机试车要求;设备及泵及泵站空载运行;设备及泵站负荷运行;连续试运行。参见教材P168。</w:t>
      </w:r>
    </w:p>
    <w:p>
      <w:pPr>
        <w:spacing w:line="360" w:lineRule="auto"/>
        <w:rPr>
          <w:rFonts w:hint="eastAsia"/>
        </w:rPr>
      </w:pPr>
      <w:r>
        <w:rPr>
          <w:rFonts w:hint="eastAsia"/>
        </w:rPr>
        <w:t>12.某供热管网设计压力为0.4MPa，其严密性试验压力为( )。</w:t>
      </w:r>
    </w:p>
    <w:p>
      <w:pPr>
        <w:spacing w:line="360" w:lineRule="auto"/>
        <w:rPr>
          <w:rFonts w:hint="eastAsia"/>
        </w:rPr>
      </w:pPr>
      <w:r>
        <w:rPr>
          <w:rFonts w:hint="eastAsia"/>
        </w:rPr>
        <w:t>A.0.42</w:t>
      </w:r>
    </w:p>
    <w:p>
      <w:pPr>
        <w:spacing w:line="360" w:lineRule="auto"/>
        <w:rPr>
          <w:rFonts w:hint="eastAsia"/>
        </w:rPr>
      </w:pPr>
      <w:r>
        <w:rPr>
          <w:rFonts w:hint="eastAsia"/>
        </w:rPr>
        <w:t>B.0.46</w:t>
      </w:r>
    </w:p>
    <w:p>
      <w:pPr>
        <w:spacing w:line="360" w:lineRule="auto"/>
        <w:rPr>
          <w:rFonts w:hint="eastAsia"/>
        </w:rPr>
      </w:pPr>
      <w:r>
        <w:rPr>
          <w:rFonts w:hint="eastAsia"/>
        </w:rPr>
        <w:t>C.0.50</w:t>
      </w:r>
    </w:p>
    <w:p>
      <w:pPr>
        <w:spacing w:line="360" w:lineRule="auto"/>
        <w:rPr>
          <w:rFonts w:hint="eastAsia"/>
        </w:rPr>
      </w:pPr>
      <w:r>
        <w:rPr>
          <w:rFonts w:hint="eastAsia"/>
        </w:rPr>
        <w:t>D.0.60</w:t>
      </w:r>
    </w:p>
    <w:p>
      <w:pPr>
        <w:spacing w:line="360" w:lineRule="auto"/>
        <w:rPr>
          <w:rFonts w:hint="eastAsia"/>
          <w:color w:val="FF0000"/>
        </w:rPr>
      </w:pPr>
      <w:r>
        <w:rPr>
          <w:rFonts w:hint="eastAsia"/>
          <w:color w:val="FF0000"/>
        </w:rPr>
        <w:t>【答案】D</w:t>
      </w:r>
    </w:p>
    <w:p>
      <w:pPr>
        <w:spacing w:line="360" w:lineRule="auto"/>
        <w:rPr>
          <w:rFonts w:hint="eastAsia"/>
          <w:color w:val="FF0000"/>
        </w:rPr>
      </w:pPr>
      <w:r>
        <w:rPr>
          <w:rFonts w:hint="eastAsia"/>
          <w:color w:val="FF0000"/>
        </w:rPr>
        <w:t>【解析】严密性试验压力为设计压力的1.25倍，且不小于0.6MPa。参见教材P209。</w:t>
      </w:r>
    </w:p>
    <w:p>
      <w:pPr>
        <w:spacing w:line="360" w:lineRule="auto"/>
        <w:rPr>
          <w:rFonts w:hint="eastAsia"/>
        </w:rPr>
      </w:pPr>
      <w:r>
        <w:rPr>
          <w:rFonts w:hint="eastAsia"/>
        </w:rPr>
        <w:t>13.下列燃气和热水管网附属设备中,属于燃气管网独有的是( )。</w:t>
      </w:r>
    </w:p>
    <w:p>
      <w:pPr>
        <w:spacing w:line="360" w:lineRule="auto"/>
        <w:rPr>
          <w:rFonts w:hint="eastAsia"/>
        </w:rPr>
      </w:pPr>
      <w:r>
        <w:rPr>
          <w:rFonts w:hint="eastAsia"/>
        </w:rPr>
        <w:t>A.阀门</w:t>
      </w:r>
    </w:p>
    <w:p>
      <w:pPr>
        <w:spacing w:line="360" w:lineRule="auto"/>
        <w:rPr>
          <w:rFonts w:hint="eastAsia"/>
        </w:rPr>
      </w:pPr>
      <w:r>
        <w:rPr>
          <w:rFonts w:hint="eastAsia"/>
        </w:rPr>
        <w:t>B.补偿装置</w:t>
      </w:r>
    </w:p>
    <w:p>
      <w:pPr>
        <w:spacing w:line="360" w:lineRule="auto"/>
        <w:rPr>
          <w:rFonts w:hint="eastAsia"/>
        </w:rPr>
      </w:pPr>
      <w:r>
        <w:rPr>
          <w:rFonts w:hint="eastAsia"/>
        </w:rPr>
        <w:t>C.凝水缸</w:t>
      </w:r>
    </w:p>
    <w:p>
      <w:pPr>
        <w:spacing w:line="360" w:lineRule="auto"/>
        <w:rPr>
          <w:rFonts w:hint="eastAsia"/>
        </w:rPr>
      </w:pPr>
      <w:r>
        <w:rPr>
          <w:rFonts w:hint="eastAsia"/>
        </w:rPr>
        <w:t>D.排气装置</w:t>
      </w:r>
    </w:p>
    <w:p>
      <w:pPr>
        <w:spacing w:line="360" w:lineRule="auto"/>
        <w:rPr>
          <w:rFonts w:hint="eastAsia"/>
          <w:color w:val="FF0000"/>
        </w:rPr>
      </w:pPr>
      <w:r>
        <w:rPr>
          <w:rFonts w:hint="eastAsia"/>
          <w:color w:val="FF0000"/>
        </w:rPr>
        <w:t>【答案】C</w:t>
      </w:r>
    </w:p>
    <w:p>
      <w:pPr>
        <w:spacing w:line="360" w:lineRule="auto"/>
        <w:rPr>
          <w:rFonts w:hint="eastAsia"/>
          <w:color w:val="FF0000"/>
        </w:rPr>
      </w:pPr>
      <w:r>
        <w:rPr>
          <w:rFonts w:hint="eastAsia"/>
          <w:color w:val="FF0000"/>
        </w:rPr>
        <w:t>【解析】燃气管网附属设备包括阀门、补偿器、凝水缸、放散管等。参见教材P215。</w:t>
      </w:r>
    </w:p>
    <w:p>
      <w:pPr>
        <w:spacing w:line="360" w:lineRule="auto"/>
        <w:rPr>
          <w:rFonts w:hint="eastAsia"/>
        </w:rPr>
      </w:pPr>
      <w:r>
        <w:rPr>
          <w:rFonts w:hint="eastAsia"/>
        </w:rPr>
        <w:t>14.生活垃圾填埋场填埋区防渗系统结构层,自上而下材料排序,正确的是( )。</w:t>
      </w:r>
    </w:p>
    <w:p>
      <w:pPr>
        <w:spacing w:line="360" w:lineRule="auto"/>
        <w:rPr>
          <w:rFonts w:hint="eastAsia"/>
        </w:rPr>
      </w:pPr>
      <w:r>
        <w:rPr>
          <w:rFonts w:hint="eastAsia"/>
        </w:rPr>
        <w:t>A.土工布、GCL热,HDPE膜</w:t>
      </w:r>
    </w:p>
    <w:p>
      <w:pPr>
        <w:spacing w:line="360" w:lineRule="auto"/>
        <w:rPr>
          <w:rFonts w:hint="eastAsia"/>
        </w:rPr>
      </w:pPr>
      <w:r>
        <w:rPr>
          <w:rFonts w:hint="eastAsia"/>
        </w:rPr>
        <w:t>B.土工布、HDPE膜、GCL垫</w:t>
      </w:r>
    </w:p>
    <w:p>
      <w:pPr>
        <w:spacing w:line="360" w:lineRule="auto"/>
        <w:rPr>
          <w:rFonts w:hint="eastAsia"/>
        </w:rPr>
      </w:pPr>
      <w:r>
        <w:rPr>
          <w:rFonts w:hint="eastAsia"/>
        </w:rPr>
        <w:t>C.HDPE膜、土工布、GCL垫</w:t>
      </w:r>
    </w:p>
    <w:p>
      <w:pPr>
        <w:spacing w:line="360" w:lineRule="auto"/>
        <w:rPr>
          <w:rFonts w:hint="eastAsia"/>
        </w:rPr>
      </w:pPr>
      <w:r>
        <w:rPr>
          <w:rFonts w:hint="eastAsia"/>
        </w:rPr>
        <w:t>D.HDPE膜、GCL垫、土工布</w:t>
      </w:r>
    </w:p>
    <w:p>
      <w:pPr>
        <w:spacing w:line="360" w:lineRule="auto"/>
        <w:rPr>
          <w:rFonts w:hint="eastAsia"/>
          <w:b w:val="0"/>
          <w:bCs w:val="0"/>
          <w:color w:val="FF0000"/>
        </w:rPr>
      </w:pPr>
      <w:r>
        <w:rPr>
          <w:rFonts w:hint="eastAsia"/>
          <w:b w:val="0"/>
          <w:bCs w:val="0"/>
          <w:color w:val="FF0000"/>
        </w:rPr>
        <w:t>【答案】B</w:t>
      </w:r>
    </w:p>
    <w:p>
      <w:pPr>
        <w:spacing w:line="360" w:lineRule="auto"/>
        <w:rPr>
          <w:rFonts w:hint="eastAsia"/>
          <w:b w:val="0"/>
          <w:bCs w:val="0"/>
          <w:color w:val="FF0000"/>
        </w:rPr>
      </w:pPr>
      <w:r>
        <w:rPr>
          <w:rFonts w:hint="eastAsia"/>
          <w:b w:val="0"/>
          <w:bCs w:val="0"/>
          <w:color w:val="FF0000"/>
        </w:rPr>
        <w:t>【解析】参见教材P220。</w:t>
      </w:r>
    </w:p>
    <w:p>
      <w:pPr>
        <w:spacing w:line="360" w:lineRule="auto"/>
        <w:rPr>
          <w:rFonts w:hint="eastAsia"/>
        </w:rPr>
      </w:pPr>
      <w:r>
        <w:rPr>
          <w:rFonts w:hint="eastAsia"/>
        </w:rPr>
        <w:t>15.关于施工测量的说法,错误的是( )。</w:t>
      </w:r>
    </w:p>
    <w:p>
      <w:pPr>
        <w:spacing w:line="360" w:lineRule="auto"/>
        <w:rPr>
          <w:rFonts w:hint="eastAsia"/>
        </w:rPr>
      </w:pPr>
      <w:r>
        <w:rPr>
          <w:rFonts w:hint="eastAsia"/>
        </w:rPr>
        <w:t>A.规划批复和设计文件是施工测量的依据</w:t>
      </w:r>
    </w:p>
    <w:p>
      <w:pPr>
        <w:spacing w:line="360" w:lineRule="auto"/>
        <w:rPr>
          <w:rFonts w:hint="eastAsia"/>
        </w:rPr>
      </w:pPr>
      <w:r>
        <w:rPr>
          <w:rFonts w:hint="eastAsia"/>
        </w:rPr>
        <w:t>B.工测量贯穿于工程实施的全过程</w:t>
      </w:r>
    </w:p>
    <w:p>
      <w:pPr>
        <w:spacing w:line="360" w:lineRule="auto"/>
        <w:rPr>
          <w:rFonts w:hint="eastAsia"/>
        </w:rPr>
      </w:pPr>
      <w:r>
        <w:rPr>
          <w:rFonts w:hint="eastAsia"/>
        </w:rPr>
        <w:t>C.施工测量应遵循“由局部到整体,先细部后控制”的原则</w:t>
      </w:r>
    </w:p>
    <w:p>
      <w:pPr>
        <w:spacing w:line="360" w:lineRule="auto"/>
        <w:rPr>
          <w:rFonts w:hint="eastAsia"/>
        </w:rPr>
      </w:pPr>
      <w:r>
        <w:rPr>
          <w:rFonts w:hint="eastAsia"/>
        </w:rPr>
        <w:t>D.综合性工程使用不同的设计文件时,应进行平面控制网联测</w:t>
      </w:r>
    </w:p>
    <w:p>
      <w:pPr>
        <w:spacing w:line="360" w:lineRule="auto"/>
        <w:rPr>
          <w:rFonts w:hint="eastAsia"/>
          <w:b w:val="0"/>
          <w:bCs w:val="0"/>
          <w:color w:val="FF0000"/>
        </w:rPr>
      </w:pPr>
      <w:r>
        <w:rPr>
          <w:rFonts w:hint="eastAsia"/>
          <w:b w:val="0"/>
          <w:bCs w:val="0"/>
          <w:color w:val="FF0000"/>
        </w:rPr>
        <w:t>【答案】B</w:t>
      </w:r>
    </w:p>
    <w:p>
      <w:pPr>
        <w:spacing w:line="360" w:lineRule="auto"/>
        <w:rPr>
          <w:rFonts w:hint="eastAsia"/>
          <w:b w:val="0"/>
          <w:bCs w:val="0"/>
          <w:color w:val="FF0000"/>
        </w:rPr>
      </w:pPr>
      <w:r>
        <w:rPr>
          <w:rFonts w:hint="eastAsia"/>
          <w:b w:val="0"/>
          <w:bCs w:val="0"/>
          <w:color w:val="FF0000"/>
        </w:rPr>
        <w:t>【解析】施工测量应遵循“由整体到局部,先控制后细部”的原则。参见教材P220</w:t>
      </w:r>
    </w:p>
    <w:p>
      <w:pPr>
        <w:spacing w:line="360" w:lineRule="auto"/>
        <w:rPr>
          <w:rFonts w:hint="eastAsia"/>
        </w:rPr>
      </w:pPr>
      <w:r>
        <w:rPr>
          <w:rFonts w:hint="eastAsia"/>
        </w:rPr>
        <w:t>19.关于聚乙烯燃气管道连接的说法,错误的是( )。</w:t>
      </w:r>
    </w:p>
    <w:p>
      <w:pPr>
        <w:spacing w:line="360" w:lineRule="auto"/>
        <w:rPr>
          <w:rFonts w:hint="eastAsia"/>
        </w:rPr>
      </w:pPr>
      <w:r>
        <w:rPr>
          <w:rFonts w:hint="eastAsia"/>
        </w:rPr>
        <w:t>A.不同标准尺寸比(SDR值)的材料,应使用热熔连接</w:t>
      </w:r>
    </w:p>
    <w:p>
      <w:pPr>
        <w:spacing w:line="360" w:lineRule="auto"/>
        <w:rPr>
          <w:rFonts w:hint="eastAsia"/>
        </w:rPr>
      </w:pPr>
      <w:r>
        <w:rPr>
          <w:rFonts w:hint="eastAsia"/>
        </w:rPr>
        <w:t>B.不同级别材料,必须使用电熔连接</w:t>
      </w:r>
    </w:p>
    <w:p>
      <w:pPr>
        <w:spacing w:line="360" w:lineRule="auto"/>
        <w:rPr>
          <w:rFonts w:hint="eastAsia"/>
        </w:rPr>
      </w:pPr>
      <w:r>
        <w:rPr>
          <w:rFonts w:hint="eastAsia"/>
        </w:rPr>
        <w:t>C.施工前应对连接参数进行试验</w:t>
      </w:r>
    </w:p>
    <w:p>
      <w:pPr>
        <w:spacing w:line="360" w:lineRule="auto"/>
        <w:rPr>
          <w:rFonts w:hint="eastAsia"/>
        </w:rPr>
      </w:pPr>
      <w:r>
        <w:rPr>
          <w:rFonts w:hint="eastAsia"/>
        </w:rPr>
        <w:t>D.在热熔连接组对前,应清除表皮的氧化层</w:t>
      </w:r>
    </w:p>
    <w:p>
      <w:pPr>
        <w:spacing w:line="360" w:lineRule="auto"/>
        <w:rPr>
          <w:rFonts w:hint="eastAsia"/>
          <w:b w:val="0"/>
          <w:bCs w:val="0"/>
          <w:color w:val="FF0000"/>
        </w:rPr>
      </w:pPr>
      <w:r>
        <w:rPr>
          <w:rFonts w:hint="eastAsia"/>
          <w:b w:val="0"/>
          <w:bCs w:val="0"/>
          <w:color w:val="FF0000"/>
        </w:rPr>
        <w:t>【答案】A</w:t>
      </w:r>
    </w:p>
    <w:p>
      <w:pPr>
        <w:spacing w:line="360" w:lineRule="auto"/>
        <w:rPr>
          <w:rFonts w:hint="eastAsia"/>
          <w:b w:val="0"/>
          <w:bCs w:val="0"/>
          <w:color w:val="FF0000"/>
        </w:rPr>
      </w:pPr>
      <w:r>
        <w:rPr>
          <w:rFonts w:hint="eastAsia"/>
          <w:b w:val="0"/>
          <w:bCs w:val="0"/>
          <w:color w:val="FF0000"/>
        </w:rPr>
        <w:t>【解析】对不同级别、不同熔体流动速率的聚乙烯原料制造的管材或管件，不同标准尺寸比(SDR值)的聚乙烯燃气管道连接时，必须采用电熔连接。施工前应进行试猃，判定试猃连接质量合格后，方可进行电熔连接。参见教材P435</w:t>
      </w:r>
    </w:p>
    <w:p>
      <w:pPr>
        <w:spacing w:line="360" w:lineRule="auto"/>
        <w:rPr>
          <w:rFonts w:hint="eastAsia"/>
        </w:rPr>
      </w:pPr>
      <w:r>
        <w:rPr>
          <w:rFonts w:hint="eastAsia"/>
        </w:rPr>
        <w:t>20.市政工程竣工验收前,建设单位应请( )对施工资料进行预验收。</w:t>
      </w:r>
    </w:p>
    <w:p>
      <w:pPr>
        <w:spacing w:line="360" w:lineRule="auto"/>
        <w:rPr>
          <w:rFonts w:hint="eastAsia"/>
        </w:rPr>
      </w:pPr>
      <w:r>
        <w:rPr>
          <w:rFonts w:hint="eastAsia"/>
        </w:rPr>
        <w:t>A.监理单位</w:t>
      </w:r>
    </w:p>
    <w:p>
      <w:pPr>
        <w:spacing w:line="360" w:lineRule="auto"/>
        <w:rPr>
          <w:rFonts w:hint="eastAsia"/>
        </w:rPr>
      </w:pPr>
      <w:r>
        <w:rPr>
          <w:rFonts w:hint="eastAsia"/>
        </w:rPr>
        <w:t>B.工程质量监督机构</w:t>
      </w:r>
    </w:p>
    <w:p>
      <w:pPr>
        <w:spacing w:line="360" w:lineRule="auto"/>
        <w:rPr>
          <w:rFonts w:hint="eastAsia"/>
        </w:rPr>
      </w:pPr>
      <w:r>
        <w:rPr>
          <w:rFonts w:hint="eastAsia"/>
        </w:rPr>
        <w:t>C.设计单位</w:t>
      </w:r>
    </w:p>
    <w:p>
      <w:pPr>
        <w:spacing w:line="360" w:lineRule="auto"/>
        <w:rPr>
          <w:rFonts w:hint="eastAsia"/>
        </w:rPr>
      </w:pPr>
      <w:r>
        <w:rPr>
          <w:rFonts w:hint="eastAsia"/>
        </w:rPr>
        <w:t>D.城建档案管理机构</w:t>
      </w:r>
    </w:p>
    <w:p>
      <w:pPr>
        <w:spacing w:line="360" w:lineRule="auto"/>
        <w:rPr>
          <w:rFonts w:hint="eastAsia"/>
          <w:b w:val="0"/>
          <w:bCs w:val="0"/>
          <w:color w:val="FF0000"/>
        </w:rPr>
      </w:pPr>
      <w:r>
        <w:rPr>
          <w:rFonts w:hint="eastAsia"/>
          <w:b w:val="0"/>
          <w:bCs w:val="0"/>
          <w:color w:val="FF0000"/>
        </w:rPr>
        <w:t>【答案】D</w:t>
      </w:r>
    </w:p>
    <w:p>
      <w:pPr>
        <w:spacing w:line="360" w:lineRule="auto"/>
        <w:rPr>
          <w:rFonts w:hint="eastAsia"/>
        </w:rPr>
      </w:pPr>
      <w:r>
        <w:rPr>
          <w:rFonts w:hint="eastAsia"/>
          <w:b w:val="0"/>
          <w:bCs w:val="0"/>
          <w:color w:val="FF0000"/>
        </w:rPr>
        <w:t>【解析】建设单位应请当地城建档案管理机构对施工资料进行预验收，预验收合格后方可竣工验收。参见教材P424</w:t>
      </w:r>
      <w:r>
        <w:rPr>
          <w:rFonts w:hint="eastAsia"/>
        </w:rPr>
        <w:br w:type="textWrapping"/>
      </w:r>
    </w:p>
    <w:p>
      <w:pPr>
        <w:spacing w:line="360" w:lineRule="auto"/>
        <w:rPr>
          <w:rFonts w:hint="eastAsia"/>
        </w:rPr>
      </w:pPr>
    </w:p>
    <w:p>
      <w:pPr>
        <w:numPr>
          <w:ilvl w:val="0"/>
          <w:numId w:val="1"/>
        </w:numPr>
        <w:spacing w:line="360" w:lineRule="auto"/>
        <w:rPr>
          <w:rFonts w:ascii="微软雅黑" w:hAnsi="微软雅黑" w:eastAsia="微软雅黑" w:cs="微软雅黑"/>
          <w:b w:val="0"/>
          <w:i w:val="0"/>
          <w:caps w:val="0"/>
          <w:color w:val="333333"/>
          <w:spacing w:val="0"/>
          <w:sz w:val="24"/>
          <w:szCs w:val="24"/>
        </w:rPr>
      </w:pPr>
      <w:r>
        <w:rPr>
          <w:rFonts w:ascii="微软雅黑" w:hAnsi="微软雅黑" w:eastAsia="微软雅黑" w:cs="微软雅黑"/>
          <w:b w:val="0"/>
          <w:i w:val="0"/>
          <w:caps w:val="0"/>
          <w:color w:val="333333"/>
          <w:spacing w:val="0"/>
          <w:sz w:val="24"/>
          <w:szCs w:val="24"/>
        </w:rPr>
        <w:t>多选题</w:t>
      </w:r>
    </w:p>
    <w:p>
      <w:pPr>
        <w:numPr>
          <w:ilvl w:val="0"/>
          <w:numId w:val="0"/>
        </w:numPr>
        <w:spacing w:line="360" w:lineRule="auto"/>
        <w:rPr>
          <w:rFonts w:hint="eastAsia"/>
        </w:rPr>
      </w:pPr>
      <w:r>
        <w:rPr>
          <w:rFonts w:hint="eastAsia"/>
        </w:rPr>
        <w:t>21、城镇沥青路面道路结构组成有( )。</w:t>
      </w:r>
    </w:p>
    <w:p>
      <w:pPr>
        <w:spacing w:line="360" w:lineRule="auto"/>
        <w:rPr>
          <w:rFonts w:hint="eastAsia"/>
        </w:rPr>
      </w:pPr>
      <w:r>
        <w:rPr>
          <w:rFonts w:hint="eastAsia"/>
        </w:rPr>
        <w:t>A.路基</w:t>
      </w:r>
    </w:p>
    <w:p>
      <w:pPr>
        <w:spacing w:line="360" w:lineRule="auto"/>
        <w:rPr>
          <w:rFonts w:hint="eastAsia"/>
        </w:rPr>
      </w:pPr>
      <w:r>
        <w:rPr>
          <w:rFonts w:hint="eastAsia"/>
        </w:rPr>
        <w:t>B.基层</w:t>
      </w:r>
    </w:p>
    <w:p>
      <w:pPr>
        <w:spacing w:line="360" w:lineRule="auto"/>
        <w:rPr>
          <w:rFonts w:hint="eastAsia"/>
        </w:rPr>
      </w:pPr>
      <w:r>
        <w:rPr>
          <w:rFonts w:hint="eastAsia"/>
        </w:rPr>
        <w:t>C.面层</w:t>
      </w:r>
    </w:p>
    <w:p>
      <w:pPr>
        <w:spacing w:line="360" w:lineRule="auto"/>
        <w:rPr>
          <w:rFonts w:hint="eastAsia"/>
        </w:rPr>
      </w:pPr>
      <w:r>
        <w:rPr>
          <w:rFonts w:hint="eastAsia"/>
        </w:rPr>
        <w:t>D.热层</w:t>
      </w:r>
    </w:p>
    <w:p>
      <w:pPr>
        <w:spacing w:line="360" w:lineRule="auto"/>
        <w:rPr>
          <w:rFonts w:hint="eastAsia"/>
        </w:rPr>
      </w:pPr>
      <w:r>
        <w:rPr>
          <w:rFonts w:hint="eastAsia"/>
        </w:rPr>
        <w:t>E.排水层</w:t>
      </w:r>
    </w:p>
    <w:p>
      <w:pPr>
        <w:spacing w:line="360" w:lineRule="auto"/>
        <w:rPr>
          <w:rFonts w:hint="eastAsia"/>
          <w:b w:val="0"/>
          <w:bCs w:val="0"/>
          <w:color w:val="FF0000"/>
        </w:rPr>
      </w:pPr>
      <w:r>
        <w:rPr>
          <w:rFonts w:hint="eastAsia"/>
          <w:b w:val="0"/>
          <w:bCs w:val="0"/>
          <w:color w:val="FF0000"/>
        </w:rPr>
        <w:t>【答案】ABC</w:t>
      </w:r>
    </w:p>
    <w:p>
      <w:pPr>
        <w:spacing w:line="360" w:lineRule="auto"/>
        <w:rPr>
          <w:rFonts w:hint="eastAsia"/>
          <w:b w:val="0"/>
          <w:bCs w:val="0"/>
          <w:color w:val="FF0000"/>
        </w:rPr>
      </w:pPr>
      <w:r>
        <w:rPr>
          <w:rFonts w:hint="eastAsia"/>
          <w:b w:val="0"/>
          <w:bCs w:val="0"/>
          <w:color w:val="FF0000"/>
        </w:rPr>
        <w:t>【解析】路面道路结构由面层、基层和路基组成，层间结合必须紧密稳定，以保证结构的整体性和应力传递的连续性。大部分道路结构组成是多层次的，但层数不宜过多。</w:t>
      </w:r>
    </w:p>
    <w:p>
      <w:pPr>
        <w:spacing w:line="360" w:lineRule="auto"/>
        <w:rPr>
          <w:rFonts w:hint="eastAsia"/>
        </w:rPr>
      </w:pPr>
      <w:r>
        <w:rPr>
          <w:rFonts w:hint="eastAsia"/>
        </w:rPr>
        <w:t>22.用于路面裂缝防治的土工合成材料应满足的技术要求有( )。</w:t>
      </w:r>
    </w:p>
    <w:p>
      <w:pPr>
        <w:spacing w:line="360" w:lineRule="auto"/>
        <w:rPr>
          <w:rFonts w:hint="eastAsia"/>
        </w:rPr>
      </w:pPr>
      <w:r>
        <w:rPr>
          <w:rFonts w:hint="eastAsia"/>
        </w:rPr>
        <w:t>A.抗拉强度</w:t>
      </w:r>
    </w:p>
    <w:p>
      <w:pPr>
        <w:spacing w:line="360" w:lineRule="auto"/>
        <w:rPr>
          <w:rFonts w:hint="eastAsia"/>
        </w:rPr>
      </w:pPr>
      <w:r>
        <w:rPr>
          <w:rFonts w:hint="eastAsia"/>
        </w:rPr>
        <w:t>B.最大负荷延伸率</w:t>
      </w:r>
    </w:p>
    <w:p>
      <w:pPr>
        <w:spacing w:line="360" w:lineRule="auto"/>
        <w:rPr>
          <w:rFonts w:hint="eastAsia"/>
        </w:rPr>
      </w:pPr>
      <w:r>
        <w:rPr>
          <w:rFonts w:hint="eastAsia"/>
        </w:rPr>
        <w:t>C.单位面积质量</w:t>
      </w:r>
    </w:p>
    <w:p>
      <w:pPr>
        <w:spacing w:line="360" w:lineRule="auto"/>
        <w:rPr>
          <w:rFonts w:hint="eastAsia"/>
        </w:rPr>
      </w:pPr>
      <w:r>
        <w:rPr>
          <w:rFonts w:hint="eastAsia"/>
        </w:rPr>
        <w:t>D.网孔尺寸</w:t>
      </w:r>
    </w:p>
    <w:p>
      <w:pPr>
        <w:spacing w:line="360" w:lineRule="auto"/>
        <w:rPr>
          <w:rFonts w:hint="eastAsia"/>
        </w:rPr>
      </w:pPr>
      <w:r>
        <w:rPr>
          <w:rFonts w:hint="eastAsia"/>
        </w:rPr>
        <w:t>E.搭接长度</w:t>
      </w:r>
    </w:p>
    <w:p>
      <w:pPr>
        <w:spacing w:line="360" w:lineRule="auto"/>
        <w:rPr>
          <w:rFonts w:hint="eastAsia"/>
          <w:b w:val="0"/>
          <w:bCs w:val="0"/>
          <w:color w:val="FF0000"/>
        </w:rPr>
      </w:pPr>
      <w:r>
        <w:rPr>
          <w:rFonts w:hint="eastAsia"/>
          <w:b w:val="0"/>
          <w:bCs w:val="0"/>
          <w:color w:val="FF0000"/>
        </w:rPr>
        <w:t>【答案】ABCD</w:t>
      </w:r>
    </w:p>
    <w:p>
      <w:pPr>
        <w:spacing w:line="360" w:lineRule="auto"/>
        <w:rPr>
          <w:rFonts w:hint="eastAsia"/>
          <w:b w:val="0"/>
          <w:bCs w:val="0"/>
          <w:color w:val="FF0000"/>
        </w:rPr>
      </w:pPr>
      <w:r>
        <w:rPr>
          <w:rFonts w:hint="eastAsia"/>
          <w:b w:val="0"/>
          <w:bCs w:val="0"/>
          <w:color w:val="FF0000"/>
        </w:rPr>
        <w:t>【解析】用于裂缝防治的玻纤网和土工织物应分别满足抗拉强度、最大负荷延伸率、网孔尺寸、单位面积质量等技术要求。玻纤网网孔尺寸宜为其上铺筑的沥青面层材料最大粒径的0.5～1.0倍。土工织物应能耐170℃以上的高温。</w:t>
      </w:r>
    </w:p>
    <w:p>
      <w:pPr>
        <w:spacing w:line="360" w:lineRule="auto"/>
        <w:rPr>
          <w:rFonts w:hint="eastAsia"/>
        </w:rPr>
      </w:pPr>
      <w:r>
        <w:rPr>
          <w:rFonts w:hint="eastAsia"/>
        </w:rPr>
        <w:t>23.悬臂浇筑法施工连续梁合龙段时，应符合的规定有( )。</w:t>
      </w:r>
    </w:p>
    <w:p>
      <w:pPr>
        <w:spacing w:line="360" w:lineRule="auto"/>
        <w:rPr>
          <w:rFonts w:hint="eastAsia"/>
        </w:rPr>
      </w:pPr>
      <w:r>
        <w:rPr>
          <w:rFonts w:hint="eastAsia"/>
        </w:rPr>
        <w:t>A.合龙前，应在两端悬臂预加压重，直至施工完成后撤除</w:t>
      </w:r>
    </w:p>
    <w:p>
      <w:pPr>
        <w:spacing w:line="360" w:lineRule="auto"/>
        <w:rPr>
          <w:rFonts w:hint="eastAsia"/>
        </w:rPr>
      </w:pPr>
      <w:r>
        <w:rPr>
          <w:rFonts w:hint="eastAsia"/>
        </w:rPr>
        <w:t>B.合龙前，应将合龙跨一侧墩的临时锚固放松</w:t>
      </w:r>
    </w:p>
    <w:p>
      <w:pPr>
        <w:spacing w:line="360" w:lineRule="auto"/>
        <w:rPr>
          <w:rFonts w:hint="eastAsia"/>
        </w:rPr>
      </w:pPr>
      <w:r>
        <w:rPr>
          <w:rFonts w:hint="eastAsia"/>
        </w:rPr>
        <w:t>C.合龙段的混凝土强度提高一级的主要目的是尽早施加预应力</w:t>
      </w:r>
    </w:p>
    <w:p>
      <w:pPr>
        <w:spacing w:line="360" w:lineRule="auto"/>
        <w:rPr>
          <w:rFonts w:hint="eastAsia"/>
        </w:rPr>
      </w:pPr>
      <w:r>
        <w:rPr>
          <w:rFonts w:hint="eastAsia"/>
        </w:rPr>
        <w:t>D.合龙段的长度可为2m</w:t>
      </w:r>
    </w:p>
    <w:p>
      <w:pPr>
        <w:spacing w:line="360" w:lineRule="auto"/>
        <w:rPr>
          <w:rFonts w:hint="eastAsia"/>
        </w:rPr>
      </w:pPr>
      <w:r>
        <w:rPr>
          <w:rFonts w:hint="eastAsia"/>
        </w:rPr>
        <w:t>E.合龙段应在一天中气温最高时进行</w:t>
      </w:r>
    </w:p>
    <w:p>
      <w:pPr>
        <w:spacing w:line="360" w:lineRule="auto"/>
        <w:rPr>
          <w:rFonts w:hint="eastAsia"/>
          <w:b w:val="0"/>
          <w:bCs w:val="0"/>
          <w:color w:val="FF0000"/>
        </w:rPr>
      </w:pPr>
      <w:r>
        <w:rPr>
          <w:rFonts w:hint="eastAsia"/>
          <w:b w:val="0"/>
          <w:bCs w:val="0"/>
          <w:color w:val="FF0000"/>
        </w:rPr>
        <w:t>【答案】BCD</w:t>
      </w:r>
    </w:p>
    <w:p>
      <w:pPr>
        <w:spacing w:line="360" w:lineRule="auto"/>
        <w:rPr>
          <w:rFonts w:hint="eastAsia"/>
          <w:b w:val="0"/>
          <w:bCs w:val="0"/>
          <w:color w:val="FF0000"/>
        </w:rPr>
      </w:pPr>
      <w:r>
        <w:rPr>
          <w:rFonts w:hint="eastAsia"/>
          <w:b w:val="0"/>
          <w:bCs w:val="0"/>
          <w:color w:val="FF0000"/>
        </w:rPr>
        <w:t>【解析】合龙段施工应满足以下要求</w:t>
      </w:r>
    </w:p>
    <w:p>
      <w:pPr>
        <w:spacing w:line="360" w:lineRule="auto"/>
        <w:rPr>
          <w:rFonts w:hint="eastAsia"/>
          <w:b w:val="0"/>
          <w:bCs w:val="0"/>
          <w:color w:val="FF0000"/>
        </w:rPr>
      </w:pPr>
      <w:r>
        <w:rPr>
          <w:rFonts w:hint="eastAsia"/>
          <w:b w:val="0"/>
          <w:bCs w:val="0"/>
          <w:color w:val="FF0000"/>
        </w:rPr>
        <w:t>(1)合龙段的长度宜为2m。</w:t>
      </w:r>
    </w:p>
    <w:p>
      <w:pPr>
        <w:spacing w:line="360" w:lineRule="auto"/>
        <w:rPr>
          <w:rFonts w:hint="eastAsia"/>
          <w:b w:val="0"/>
          <w:bCs w:val="0"/>
          <w:color w:val="FF0000"/>
        </w:rPr>
      </w:pPr>
      <w:r>
        <w:rPr>
          <w:rFonts w:hint="eastAsia"/>
          <w:b w:val="0"/>
          <w:bCs w:val="0"/>
          <w:color w:val="FF0000"/>
        </w:rPr>
        <w:t>(2)合龙前应观测气温变化与梁端高程及悬臂端间距的关系。</w:t>
      </w:r>
    </w:p>
    <w:p>
      <w:pPr>
        <w:spacing w:line="360" w:lineRule="auto"/>
        <w:rPr>
          <w:rFonts w:hint="eastAsia"/>
          <w:b w:val="0"/>
          <w:bCs w:val="0"/>
          <w:color w:val="FF0000"/>
        </w:rPr>
      </w:pPr>
      <w:r>
        <w:rPr>
          <w:rFonts w:hint="eastAsia"/>
          <w:b w:val="0"/>
          <w:bCs w:val="0"/>
          <w:color w:val="FF0000"/>
        </w:rPr>
        <w:t>(3)合龙前应按设计规定，将两悬臂端合龙口予以临时连接，并将合龙跨一侧墩的临时锚固放松或改成活动支座。</w:t>
      </w:r>
    </w:p>
    <w:p>
      <w:pPr>
        <w:spacing w:line="360" w:lineRule="auto"/>
        <w:rPr>
          <w:rFonts w:hint="eastAsia"/>
          <w:b w:val="0"/>
          <w:bCs w:val="0"/>
          <w:color w:val="FF0000"/>
        </w:rPr>
      </w:pPr>
      <w:r>
        <w:rPr>
          <w:rFonts w:hint="eastAsia"/>
          <w:b w:val="0"/>
          <w:bCs w:val="0"/>
          <w:color w:val="FF0000"/>
        </w:rPr>
        <w:t>(4)合龙前，在两端悬臂预加压重，并于浇筑混凝土过程中逐步撤除，以使悬臂端挠度保持稳定。</w:t>
      </w:r>
    </w:p>
    <w:p>
      <w:pPr>
        <w:spacing w:line="360" w:lineRule="auto"/>
        <w:rPr>
          <w:rFonts w:hint="eastAsia"/>
          <w:b w:val="0"/>
          <w:bCs w:val="0"/>
          <w:color w:val="FF0000"/>
        </w:rPr>
      </w:pPr>
      <w:r>
        <w:rPr>
          <w:rFonts w:hint="eastAsia"/>
          <w:b w:val="0"/>
          <w:bCs w:val="0"/>
          <w:color w:val="FF0000"/>
        </w:rPr>
        <w:t>(5)合龙宜在一天中气温最低时进行。</w:t>
      </w:r>
    </w:p>
    <w:p>
      <w:pPr>
        <w:spacing w:line="360" w:lineRule="auto"/>
        <w:rPr>
          <w:rFonts w:hint="eastAsia"/>
          <w:b w:val="0"/>
          <w:bCs w:val="0"/>
          <w:color w:val="FF0000"/>
        </w:rPr>
      </w:pPr>
      <w:r>
        <w:rPr>
          <w:rFonts w:hint="eastAsia"/>
          <w:b w:val="0"/>
          <w:bCs w:val="0"/>
          <w:color w:val="FF0000"/>
        </w:rPr>
        <w:t>(6)合龙段的混凝土强度宜提高一级，以尽早施加预应力。</w:t>
      </w:r>
    </w:p>
    <w:p>
      <w:pPr>
        <w:spacing w:line="360" w:lineRule="auto"/>
        <w:rPr>
          <w:rFonts w:hint="eastAsia"/>
        </w:rPr>
      </w:pPr>
      <w:r>
        <w:rPr>
          <w:rFonts w:hint="eastAsia"/>
        </w:rPr>
        <w:t>24.当基坑底有承压水时，应进行坑底突涌验算，必要时可采取( )保证坑底土层稳定。</w:t>
      </w:r>
    </w:p>
    <w:p>
      <w:pPr>
        <w:spacing w:line="360" w:lineRule="auto"/>
        <w:rPr>
          <w:rFonts w:hint="eastAsia"/>
        </w:rPr>
      </w:pPr>
      <w:r>
        <w:rPr>
          <w:rFonts w:hint="eastAsia"/>
        </w:rPr>
        <w:t>A.截水</w:t>
      </w:r>
    </w:p>
    <w:p>
      <w:pPr>
        <w:spacing w:line="360" w:lineRule="auto"/>
        <w:rPr>
          <w:rFonts w:hint="eastAsia"/>
        </w:rPr>
      </w:pPr>
      <w:r>
        <w:rPr>
          <w:rFonts w:hint="eastAsia"/>
        </w:rPr>
        <w:t>B.水平封底隔渗</w:t>
      </w:r>
    </w:p>
    <w:p>
      <w:pPr>
        <w:spacing w:line="360" w:lineRule="auto"/>
        <w:rPr>
          <w:rFonts w:hint="eastAsia"/>
        </w:rPr>
      </w:pPr>
      <w:r>
        <w:rPr>
          <w:rFonts w:hint="eastAsia"/>
        </w:rPr>
        <w:t>C.设置集水井</w:t>
      </w:r>
    </w:p>
    <w:p>
      <w:pPr>
        <w:spacing w:line="360" w:lineRule="auto"/>
        <w:rPr>
          <w:rFonts w:hint="eastAsia"/>
        </w:rPr>
      </w:pPr>
      <w:r>
        <w:rPr>
          <w:rFonts w:hint="eastAsia"/>
        </w:rPr>
        <w:t>D.钻孔减压</w:t>
      </w:r>
    </w:p>
    <w:p>
      <w:pPr>
        <w:spacing w:line="360" w:lineRule="auto"/>
        <w:rPr>
          <w:rFonts w:hint="eastAsia"/>
        </w:rPr>
      </w:pPr>
      <w:r>
        <w:rPr>
          <w:rFonts w:hint="eastAsia"/>
        </w:rPr>
        <w:t>E.回灌</w:t>
      </w:r>
    </w:p>
    <w:p>
      <w:pPr>
        <w:spacing w:line="360" w:lineRule="auto"/>
        <w:rPr>
          <w:rFonts w:hint="eastAsia"/>
          <w:b w:val="0"/>
          <w:bCs w:val="0"/>
          <w:color w:val="FF0000"/>
        </w:rPr>
      </w:pPr>
      <w:r>
        <w:rPr>
          <w:rFonts w:hint="eastAsia"/>
          <w:b w:val="0"/>
          <w:bCs w:val="0"/>
          <w:color w:val="FF0000"/>
        </w:rPr>
        <w:t>【答案】BD</w:t>
      </w:r>
    </w:p>
    <w:p>
      <w:pPr>
        <w:spacing w:line="360" w:lineRule="auto"/>
        <w:rPr>
          <w:rFonts w:hint="eastAsia"/>
          <w:b w:val="0"/>
          <w:bCs w:val="0"/>
          <w:color w:val="FF0000"/>
        </w:rPr>
      </w:pPr>
      <w:r>
        <w:rPr>
          <w:rFonts w:hint="eastAsia"/>
          <w:b w:val="0"/>
          <w:bCs w:val="0"/>
          <w:color w:val="FF0000"/>
        </w:rPr>
        <w:t>【解析】当基坑底为隔水层且层底作用有承压水时，应进行坑底突涌验算，必要时可采取水平封底隔渗或钻孔减压措施，保证坑底土层稳定。 当坑底含承压水层且上部土体压重不足以抵抗承压水水头时，应布置降压井降低承压水水头压力，防止承压水突涌，确保基坑开挖施工安全。</w:t>
      </w:r>
    </w:p>
    <w:p>
      <w:pPr>
        <w:spacing w:line="360" w:lineRule="auto"/>
        <w:rPr>
          <w:rFonts w:hint="eastAsia"/>
        </w:rPr>
      </w:pPr>
      <w:r>
        <w:rPr>
          <w:rFonts w:hint="eastAsia"/>
        </w:rPr>
        <w:t>25.关于地下连续墙的导墙作用的说法，正确的有( )。</w:t>
      </w:r>
    </w:p>
    <w:p>
      <w:pPr>
        <w:spacing w:line="360" w:lineRule="auto"/>
        <w:rPr>
          <w:rFonts w:hint="eastAsia"/>
        </w:rPr>
      </w:pPr>
      <w:r>
        <w:rPr>
          <w:rFonts w:hint="eastAsia"/>
        </w:rPr>
        <w:t>A.控制挖槽精度</w:t>
      </w:r>
    </w:p>
    <w:p>
      <w:pPr>
        <w:spacing w:line="360" w:lineRule="auto"/>
        <w:rPr>
          <w:rFonts w:hint="eastAsia"/>
        </w:rPr>
      </w:pPr>
      <w:r>
        <w:rPr>
          <w:rFonts w:hint="eastAsia"/>
        </w:rPr>
        <w:t>B.承受水土压力</w:t>
      </w:r>
    </w:p>
    <w:p>
      <w:pPr>
        <w:spacing w:line="360" w:lineRule="auto"/>
        <w:rPr>
          <w:rFonts w:hint="eastAsia"/>
        </w:rPr>
      </w:pPr>
      <w:r>
        <w:rPr>
          <w:rFonts w:hint="eastAsia"/>
        </w:rPr>
        <w:t>C.承受施工机具设备的荷载</w:t>
      </w:r>
    </w:p>
    <w:p>
      <w:pPr>
        <w:spacing w:line="360" w:lineRule="auto"/>
        <w:rPr>
          <w:rFonts w:hint="eastAsia"/>
        </w:rPr>
      </w:pPr>
      <w:r>
        <w:rPr>
          <w:rFonts w:hint="eastAsia"/>
        </w:rPr>
        <w:t>D.提高墙体的刚度</w:t>
      </w:r>
    </w:p>
    <w:p>
      <w:pPr>
        <w:spacing w:line="360" w:lineRule="auto"/>
        <w:rPr>
          <w:rFonts w:hint="eastAsia"/>
        </w:rPr>
      </w:pPr>
      <w:r>
        <w:rPr>
          <w:rFonts w:hint="eastAsia"/>
        </w:rPr>
        <w:t>E.保证墙壁的稳定</w:t>
      </w:r>
    </w:p>
    <w:p>
      <w:pPr>
        <w:spacing w:line="360" w:lineRule="auto"/>
        <w:rPr>
          <w:rFonts w:hint="eastAsia"/>
          <w:b w:val="0"/>
          <w:bCs w:val="0"/>
          <w:color w:val="FF0000"/>
        </w:rPr>
      </w:pPr>
      <w:r>
        <w:rPr>
          <w:rFonts w:hint="eastAsia"/>
          <w:b w:val="0"/>
          <w:bCs w:val="0"/>
          <w:color w:val="FF0000"/>
        </w:rPr>
        <w:t>【答案】ABC</w:t>
      </w:r>
    </w:p>
    <w:p>
      <w:pPr>
        <w:spacing w:line="360" w:lineRule="auto"/>
        <w:rPr>
          <w:rFonts w:hint="eastAsia"/>
          <w:b w:val="0"/>
          <w:bCs w:val="0"/>
          <w:color w:val="FF0000"/>
        </w:rPr>
      </w:pPr>
      <w:r>
        <w:rPr>
          <w:rFonts w:hint="eastAsia"/>
          <w:b w:val="0"/>
          <w:bCs w:val="0"/>
          <w:color w:val="FF0000"/>
        </w:rPr>
        <w:t>【解析】导墙是控制挖槽精度的主要构筑物，导墙结构应建于坚实的地基之上，并能承受水土压力和施工机具设备等附加荷载，不得移位和变形。</w:t>
      </w:r>
    </w:p>
    <w:p>
      <w:pPr>
        <w:spacing w:line="360" w:lineRule="auto"/>
        <w:rPr>
          <w:rFonts w:hint="eastAsia"/>
        </w:rPr>
      </w:pPr>
      <w:r>
        <w:rPr>
          <w:rFonts w:hint="eastAsia"/>
        </w:rPr>
        <w:t>26.新建市政公用工程不开槽成品管的常用施工方法有( )。</w:t>
      </w:r>
    </w:p>
    <w:p>
      <w:pPr>
        <w:spacing w:line="360" w:lineRule="auto"/>
        <w:rPr>
          <w:rFonts w:hint="eastAsia"/>
        </w:rPr>
      </w:pPr>
      <w:r>
        <w:rPr>
          <w:rFonts w:hint="eastAsia"/>
        </w:rPr>
        <w:t>A.顶管法</w:t>
      </w:r>
    </w:p>
    <w:p>
      <w:pPr>
        <w:spacing w:line="360" w:lineRule="auto"/>
        <w:rPr>
          <w:rFonts w:hint="eastAsia"/>
        </w:rPr>
      </w:pPr>
      <w:r>
        <w:rPr>
          <w:rFonts w:hint="eastAsia"/>
        </w:rPr>
        <w:t>B.夯管法</w:t>
      </w:r>
    </w:p>
    <w:p>
      <w:pPr>
        <w:spacing w:line="360" w:lineRule="auto"/>
        <w:rPr>
          <w:rFonts w:hint="eastAsia"/>
        </w:rPr>
      </w:pPr>
      <w:r>
        <w:rPr>
          <w:rFonts w:hint="eastAsia"/>
        </w:rPr>
        <w:t>C.裂管法</w:t>
      </w:r>
    </w:p>
    <w:p>
      <w:pPr>
        <w:spacing w:line="360" w:lineRule="auto"/>
        <w:rPr>
          <w:rFonts w:hint="eastAsia"/>
        </w:rPr>
      </w:pPr>
      <w:r>
        <w:rPr>
          <w:rFonts w:hint="eastAsia"/>
        </w:rPr>
        <w:t>D.沉管法</w:t>
      </w:r>
    </w:p>
    <w:p>
      <w:pPr>
        <w:spacing w:line="360" w:lineRule="auto"/>
        <w:rPr>
          <w:rFonts w:hint="eastAsia"/>
        </w:rPr>
      </w:pPr>
      <w:r>
        <w:rPr>
          <w:rFonts w:hint="eastAsia"/>
        </w:rPr>
        <w:t>E.盾构法</w:t>
      </w:r>
    </w:p>
    <w:p>
      <w:pPr>
        <w:spacing w:line="360" w:lineRule="auto"/>
        <w:rPr>
          <w:rFonts w:hint="eastAsia"/>
          <w:b w:val="0"/>
          <w:bCs w:val="0"/>
          <w:color w:val="FF0000"/>
        </w:rPr>
      </w:pPr>
      <w:r>
        <w:rPr>
          <w:rFonts w:hint="eastAsia"/>
          <w:b w:val="0"/>
          <w:bCs w:val="0"/>
          <w:color w:val="FF0000"/>
        </w:rPr>
        <w:t>【答案】ABE</w:t>
      </w:r>
    </w:p>
    <w:p>
      <w:pPr>
        <w:spacing w:line="360" w:lineRule="auto"/>
        <w:rPr>
          <w:rFonts w:hint="eastAsia"/>
          <w:b w:val="0"/>
          <w:bCs w:val="0"/>
          <w:color w:val="FF0000"/>
        </w:rPr>
      </w:pPr>
      <w:r>
        <w:rPr>
          <w:rFonts w:hint="eastAsia"/>
          <w:b w:val="0"/>
          <w:bCs w:val="0"/>
          <w:color w:val="FF0000"/>
        </w:rPr>
        <w:t>【解析】市政公用工程常用的不开槽管道施工方法有顶管法、 盾构法、 浅埋暗挖法、 地表式水平定向钻法、夯管法等。</w:t>
      </w:r>
    </w:p>
    <w:p>
      <w:pPr>
        <w:spacing w:line="360" w:lineRule="auto"/>
        <w:rPr>
          <w:rFonts w:hint="eastAsia"/>
        </w:rPr>
      </w:pPr>
      <w:r>
        <w:rPr>
          <w:rFonts w:hint="eastAsia"/>
        </w:rPr>
        <w:t>27.关于供热管网工程试运行的说法，错误的有( )。</w:t>
      </w:r>
    </w:p>
    <w:p>
      <w:pPr>
        <w:spacing w:line="360" w:lineRule="auto"/>
        <w:rPr>
          <w:rFonts w:hint="eastAsia"/>
        </w:rPr>
      </w:pPr>
      <w:r>
        <w:rPr>
          <w:rFonts w:hint="eastAsia"/>
        </w:rPr>
        <w:t>A.工程完工后即可进行试运行</w:t>
      </w:r>
    </w:p>
    <w:p>
      <w:pPr>
        <w:spacing w:line="360" w:lineRule="auto"/>
        <w:rPr>
          <w:rFonts w:hint="eastAsia"/>
        </w:rPr>
      </w:pPr>
      <w:r>
        <w:rPr>
          <w:rFonts w:hint="eastAsia"/>
        </w:rPr>
        <w:t>B.试运行应按建设单位、设计单位认可的参数进行</w:t>
      </w:r>
    </w:p>
    <w:p>
      <w:pPr>
        <w:spacing w:line="360" w:lineRule="auto"/>
        <w:rPr>
          <w:rFonts w:hint="eastAsia"/>
        </w:rPr>
      </w:pPr>
      <w:r>
        <w:rPr>
          <w:rFonts w:hint="eastAsia"/>
        </w:rPr>
        <w:t>C.试运行中严禁对紧件进行热拧紧</w:t>
      </w:r>
    </w:p>
    <w:p>
      <w:pPr>
        <w:spacing w:line="360" w:lineRule="auto"/>
        <w:rPr>
          <w:rFonts w:hint="eastAsia"/>
        </w:rPr>
      </w:pPr>
      <w:r>
        <w:rPr>
          <w:rFonts w:hint="eastAsia"/>
        </w:rPr>
        <w:t>D.试运行中应重点检查支架的工作状况</w:t>
      </w:r>
    </w:p>
    <w:p>
      <w:pPr>
        <w:spacing w:line="360" w:lineRule="auto"/>
        <w:rPr>
          <w:rFonts w:hint="eastAsia"/>
        </w:rPr>
      </w:pPr>
      <w:r>
        <w:rPr>
          <w:rFonts w:hint="eastAsia"/>
        </w:rPr>
        <w:t>E.试运行的时间应为连续运行48h</w:t>
      </w:r>
    </w:p>
    <w:p>
      <w:pPr>
        <w:spacing w:line="360" w:lineRule="auto"/>
        <w:rPr>
          <w:rFonts w:hint="eastAsia"/>
          <w:b w:val="0"/>
          <w:bCs w:val="0"/>
          <w:color w:val="FF0000"/>
        </w:rPr>
      </w:pPr>
      <w:r>
        <w:rPr>
          <w:rFonts w:hint="eastAsia"/>
          <w:b w:val="0"/>
          <w:bCs w:val="0"/>
          <w:color w:val="FF0000"/>
        </w:rPr>
        <w:t>【答案】ACE</w:t>
      </w:r>
    </w:p>
    <w:p>
      <w:pPr>
        <w:spacing w:line="360" w:lineRule="auto"/>
        <w:rPr>
          <w:rFonts w:hint="eastAsia"/>
          <w:b w:val="0"/>
          <w:bCs w:val="0"/>
          <w:color w:val="FF0000"/>
        </w:rPr>
      </w:pPr>
      <w:r>
        <w:rPr>
          <w:rFonts w:hint="eastAsia"/>
          <w:b w:val="0"/>
          <w:bCs w:val="0"/>
          <w:color w:val="FF0000"/>
        </w:rPr>
        <w:t>【解析】关于供热管网工程的试运行要求如下：</w:t>
      </w:r>
    </w:p>
    <w:p>
      <w:pPr>
        <w:spacing w:line="360" w:lineRule="auto"/>
        <w:rPr>
          <w:rFonts w:hint="eastAsia"/>
          <w:b w:val="0"/>
          <w:bCs w:val="0"/>
          <w:color w:val="FF0000"/>
        </w:rPr>
      </w:pPr>
      <w:r>
        <w:rPr>
          <w:rFonts w:hint="eastAsia"/>
          <w:b w:val="0"/>
          <w:bCs w:val="0"/>
          <w:color w:val="FF0000"/>
        </w:rPr>
        <w:t>(1)工程已经过有关各方预验收合格且热源已具备供热条件后，对热力系统应按建设单位、设计单位认可的参数进行试运行，试运行的时间应为连续运行72h。</w:t>
      </w:r>
    </w:p>
    <w:p>
      <w:pPr>
        <w:spacing w:line="360" w:lineRule="auto"/>
        <w:rPr>
          <w:rFonts w:hint="eastAsia"/>
          <w:b w:val="0"/>
          <w:bCs w:val="0"/>
          <w:color w:val="FF0000"/>
        </w:rPr>
      </w:pPr>
      <w:r>
        <w:rPr>
          <w:rFonts w:hint="eastAsia"/>
          <w:b w:val="0"/>
          <w:bCs w:val="0"/>
          <w:color w:val="FF0000"/>
        </w:rPr>
        <w:t>(2)试运行过程中应缓慢提高工作介质的温度，升温速度应控制在不大于10℃/h 。 在试运行过程中对紧固件的热拧紧，应在0.3MPa 压力以下进行。</w:t>
      </w:r>
    </w:p>
    <w:p>
      <w:pPr>
        <w:spacing w:line="360" w:lineRule="auto"/>
        <w:rPr>
          <w:rFonts w:hint="eastAsia"/>
          <w:b w:val="0"/>
          <w:bCs w:val="0"/>
          <w:color w:val="FF0000"/>
        </w:rPr>
      </w:pPr>
      <w:r>
        <w:rPr>
          <w:rFonts w:hint="eastAsia"/>
          <w:b w:val="0"/>
          <w:bCs w:val="0"/>
          <w:color w:val="FF0000"/>
        </w:rPr>
        <w:t>(3)试运行中应对管道及设备进行全面检查，特别要重点检查支架的工作状况。</w:t>
      </w:r>
    </w:p>
    <w:p>
      <w:pPr>
        <w:spacing w:line="360" w:lineRule="auto"/>
        <w:rPr>
          <w:rFonts w:hint="eastAsia"/>
        </w:rPr>
      </w:pPr>
      <w:r>
        <w:rPr>
          <w:rFonts w:hint="eastAsia"/>
        </w:rPr>
        <w:t>28.关于生活垃圾填埋场HDPE膜铺设的做法错误的有( )。</w:t>
      </w:r>
    </w:p>
    <w:p>
      <w:pPr>
        <w:spacing w:line="360" w:lineRule="auto"/>
        <w:rPr>
          <w:rFonts w:hint="eastAsia"/>
        </w:rPr>
      </w:pPr>
      <w:r>
        <w:rPr>
          <w:rFonts w:hint="eastAsia"/>
        </w:rPr>
        <w:t>A.总体施工顺序一般为“先边坡后场底”</w:t>
      </w:r>
    </w:p>
    <w:p>
      <w:pPr>
        <w:spacing w:line="360" w:lineRule="auto"/>
        <w:rPr>
          <w:rFonts w:hint="eastAsia"/>
        </w:rPr>
      </w:pPr>
      <w:r>
        <w:rPr>
          <w:rFonts w:hint="eastAsia"/>
        </w:rPr>
        <w:t>B.冬期施工时应有防冻措施</w:t>
      </w:r>
    </w:p>
    <w:p>
      <w:pPr>
        <w:spacing w:line="360" w:lineRule="auto"/>
        <w:rPr>
          <w:rFonts w:hint="eastAsia"/>
        </w:rPr>
      </w:pPr>
      <w:r>
        <w:rPr>
          <w:rFonts w:hint="eastAsia"/>
        </w:rPr>
        <w:t>C.铺设时应反复展开并拖动，以保证铺设平整</w:t>
      </w:r>
    </w:p>
    <w:p>
      <w:pPr>
        <w:spacing w:line="360" w:lineRule="auto"/>
        <w:rPr>
          <w:rFonts w:hint="eastAsia"/>
        </w:rPr>
      </w:pPr>
      <w:r>
        <w:rPr>
          <w:rFonts w:hint="eastAsia"/>
        </w:rPr>
        <w:t>D.HDPE膜施工完成后应立即转入下一工序，以形成对HDPE膜……</w:t>
      </w:r>
    </w:p>
    <w:p>
      <w:pPr>
        <w:spacing w:line="360" w:lineRule="auto"/>
        <w:rPr>
          <w:rFonts w:hint="eastAsia"/>
        </w:rPr>
      </w:pPr>
      <w:r>
        <w:rPr>
          <w:rFonts w:hint="eastAsia"/>
        </w:rPr>
        <w:t>E.应及时收集整理施工记录表</w:t>
      </w:r>
    </w:p>
    <w:p>
      <w:pPr>
        <w:spacing w:line="360" w:lineRule="auto"/>
        <w:rPr>
          <w:rFonts w:hint="eastAsia"/>
          <w:b w:val="0"/>
          <w:bCs w:val="0"/>
          <w:color w:val="FF0000"/>
        </w:rPr>
      </w:pPr>
      <w:r>
        <w:rPr>
          <w:rFonts w:hint="eastAsia"/>
          <w:b w:val="0"/>
          <w:bCs w:val="0"/>
          <w:color w:val="FF0000"/>
        </w:rPr>
        <w:t>【答案】BC</w:t>
      </w:r>
    </w:p>
    <w:p>
      <w:pPr>
        <w:spacing w:line="360" w:lineRule="auto"/>
        <w:rPr>
          <w:rFonts w:hint="eastAsia"/>
          <w:b w:val="0"/>
          <w:bCs w:val="0"/>
          <w:color w:val="FF0000"/>
        </w:rPr>
      </w:pPr>
      <w:r>
        <w:rPr>
          <w:rFonts w:hint="eastAsia"/>
          <w:b w:val="0"/>
          <w:bCs w:val="0"/>
          <w:color w:val="FF0000"/>
        </w:rPr>
        <w:t>【解析】选项B，HDPE膜严禁冬期施工。选项C，铺设应一次展开到位，不宜展开后再拖动。</w:t>
      </w:r>
    </w:p>
    <w:p>
      <w:pPr>
        <w:spacing w:line="360" w:lineRule="auto"/>
        <w:rPr>
          <w:rFonts w:hint="eastAsia"/>
        </w:rPr>
      </w:pPr>
      <w:r>
        <w:rPr>
          <w:rFonts w:hint="eastAsia"/>
        </w:rPr>
        <w:t>29.市政工程投标文件经济部分内容有( )。</w:t>
      </w:r>
    </w:p>
    <w:p>
      <w:pPr>
        <w:spacing w:line="360" w:lineRule="auto"/>
        <w:rPr>
          <w:rFonts w:hint="eastAsia"/>
        </w:rPr>
      </w:pPr>
      <w:r>
        <w:rPr>
          <w:rFonts w:hint="eastAsia"/>
        </w:rPr>
        <w:t>A.投标保证金</w:t>
      </w:r>
    </w:p>
    <w:p>
      <w:pPr>
        <w:spacing w:line="360" w:lineRule="auto"/>
        <w:rPr>
          <w:rFonts w:hint="eastAsia"/>
        </w:rPr>
      </w:pPr>
      <w:r>
        <w:rPr>
          <w:rFonts w:hint="eastAsia"/>
        </w:rPr>
        <w:t>B.已标价的工程量</w:t>
      </w:r>
    </w:p>
    <w:p>
      <w:pPr>
        <w:spacing w:line="360" w:lineRule="auto"/>
        <w:rPr>
          <w:rFonts w:hint="eastAsia"/>
        </w:rPr>
      </w:pPr>
      <w:r>
        <w:rPr>
          <w:rFonts w:hint="eastAsia"/>
        </w:rPr>
        <w:t>C.投标报价</w:t>
      </w:r>
    </w:p>
    <w:p>
      <w:pPr>
        <w:spacing w:line="360" w:lineRule="auto"/>
        <w:rPr>
          <w:rFonts w:hint="eastAsia"/>
        </w:rPr>
      </w:pPr>
      <w:r>
        <w:rPr>
          <w:rFonts w:hint="eastAsia"/>
        </w:rPr>
        <w:t>D.资金风险管理体系及措施</w:t>
      </w:r>
    </w:p>
    <w:p>
      <w:pPr>
        <w:spacing w:line="360" w:lineRule="auto"/>
        <w:rPr>
          <w:rFonts w:hint="eastAsia"/>
        </w:rPr>
      </w:pPr>
      <w:r>
        <w:rPr>
          <w:rFonts w:hint="eastAsia"/>
        </w:rPr>
        <w:t>E.拟分包项目情况</w:t>
      </w:r>
    </w:p>
    <w:p>
      <w:pPr>
        <w:spacing w:line="360" w:lineRule="auto"/>
        <w:rPr>
          <w:rFonts w:hint="eastAsia"/>
          <w:b w:val="0"/>
          <w:bCs w:val="0"/>
          <w:color w:val="FF0000"/>
        </w:rPr>
      </w:pPr>
      <w:r>
        <w:rPr>
          <w:rFonts w:hint="eastAsia"/>
          <w:b w:val="0"/>
          <w:bCs w:val="0"/>
          <w:color w:val="FF0000"/>
        </w:rPr>
        <w:t>【答案】BCE</w:t>
      </w:r>
    </w:p>
    <w:p>
      <w:pPr>
        <w:spacing w:line="360" w:lineRule="auto"/>
        <w:rPr>
          <w:rFonts w:hint="eastAsia"/>
          <w:b w:val="0"/>
          <w:bCs w:val="0"/>
          <w:color w:val="FF0000"/>
        </w:rPr>
      </w:pPr>
      <w:r>
        <w:rPr>
          <w:rFonts w:hint="eastAsia"/>
          <w:b w:val="0"/>
          <w:bCs w:val="0"/>
          <w:color w:val="FF0000"/>
        </w:rPr>
        <w:t>【解析】投标文件通常由商务部分、经济部分、技术部分等组成。经济部分包括：(1)投标报价;(2)已标价的工程量;(3)拟分包项目情况。选项A，投标保证金属于商务部分文件。选项D，属于技术部分文件。</w:t>
      </w:r>
    </w:p>
    <w:p>
      <w:pPr>
        <w:spacing w:line="360" w:lineRule="auto"/>
        <w:rPr>
          <w:rFonts w:hint="eastAsia"/>
        </w:rPr>
      </w:pPr>
      <w:r>
        <w:rPr>
          <w:rFonts w:hint="eastAsia"/>
        </w:rPr>
        <w:t>30.工程施工过程中，影响施工安全生产的主要环境因素有( )。</w:t>
      </w:r>
    </w:p>
    <w:p>
      <w:pPr>
        <w:spacing w:line="360" w:lineRule="auto"/>
        <w:rPr>
          <w:rFonts w:hint="eastAsia"/>
        </w:rPr>
      </w:pPr>
      <w:r>
        <w:rPr>
          <w:rFonts w:hint="eastAsia"/>
        </w:rPr>
        <w:t>A.水文地质</w:t>
      </w:r>
    </w:p>
    <w:p>
      <w:pPr>
        <w:spacing w:line="360" w:lineRule="auto"/>
        <w:rPr>
          <w:rFonts w:hint="eastAsia"/>
        </w:rPr>
      </w:pPr>
      <w:r>
        <w:rPr>
          <w:rFonts w:hint="eastAsia"/>
        </w:rPr>
        <w:t>B.项目人文氛围</w:t>
      </w:r>
    </w:p>
    <w:p>
      <w:pPr>
        <w:spacing w:line="360" w:lineRule="auto"/>
        <w:rPr>
          <w:rFonts w:hint="eastAsia"/>
        </w:rPr>
      </w:pPr>
      <w:r>
        <w:rPr>
          <w:rFonts w:hint="eastAsia"/>
        </w:rPr>
        <w:t>C.防护设施</w:t>
      </w:r>
    </w:p>
    <w:p>
      <w:pPr>
        <w:spacing w:line="360" w:lineRule="auto"/>
        <w:rPr>
          <w:rFonts w:hint="eastAsia"/>
        </w:rPr>
      </w:pPr>
      <w:r>
        <w:rPr>
          <w:rFonts w:hint="eastAsia"/>
        </w:rPr>
        <w:t>D.冬雨期施工</w:t>
      </w:r>
    </w:p>
    <w:p>
      <w:pPr>
        <w:spacing w:line="360" w:lineRule="auto"/>
        <w:rPr>
          <w:rFonts w:hint="eastAsia"/>
        </w:rPr>
      </w:pPr>
      <w:r>
        <w:rPr>
          <w:rFonts w:hint="eastAsia"/>
        </w:rPr>
        <w:t>E.邻近建构(筑)物</w:t>
      </w:r>
    </w:p>
    <w:p>
      <w:pPr>
        <w:spacing w:line="360" w:lineRule="auto"/>
        <w:rPr>
          <w:rFonts w:hint="eastAsia"/>
          <w:b w:val="0"/>
          <w:bCs w:val="0"/>
          <w:color w:val="FF0000"/>
        </w:rPr>
      </w:pPr>
      <w:r>
        <w:rPr>
          <w:rFonts w:hint="eastAsia"/>
          <w:b w:val="0"/>
          <w:bCs w:val="0"/>
          <w:color w:val="FF0000"/>
        </w:rPr>
        <w:t>【答案】ACDE</w:t>
      </w:r>
    </w:p>
    <w:p>
      <w:pPr>
        <w:spacing w:line="360" w:lineRule="auto"/>
        <w:rPr>
          <w:rFonts w:hint="eastAsia"/>
          <w:b w:val="0"/>
          <w:bCs w:val="0"/>
          <w:color w:val="FF0000"/>
        </w:rPr>
      </w:pPr>
      <w:r>
        <w:rPr>
          <w:rFonts w:hint="eastAsia"/>
          <w:b w:val="0"/>
          <w:bCs w:val="0"/>
          <w:color w:val="FF0000"/>
        </w:rPr>
        <w:t>【解析】环境条件往往会对工程施工安全产生特定的影响，环境因素包括：工程技术环境(如地质、水文、气象等)，工程作业环境(如作业面大小、防护设施、通风、通信等)，现场自然环境(如冬期、雨期等)，工程周边环境(如邻近地下管线、建构筑物等)。</w:t>
      </w:r>
    </w:p>
    <w:p>
      <w:pPr>
        <w:spacing w:line="360" w:lineRule="auto"/>
        <w:rPr>
          <w:rFonts w:hint="eastAsia" w:eastAsia="宋体"/>
          <w:b/>
          <w:bCs/>
          <w:color w:val="000000"/>
          <w:lang w:val="en-US" w:eastAsia="zh-CN"/>
        </w:rPr>
      </w:pPr>
      <w:r>
        <w:rPr>
          <w:rFonts w:hint="eastAsia"/>
          <w:b/>
          <w:bCs/>
          <w:color w:val="000000"/>
          <w:lang w:val="en-US" w:eastAsia="zh-CN"/>
        </w:rPr>
        <w:t>三、案例题</w:t>
      </w:r>
    </w:p>
    <w:p>
      <w:r>
        <w:rPr>
          <w:rFonts w:hint="eastAsia"/>
        </w:rPr>
        <w:t>案例 一 背景资料</w:t>
      </w:r>
    </w:p>
    <w:p>
      <w:pPr>
        <w:rPr>
          <w:rFonts w:hint="eastAsia"/>
        </w:rPr>
      </w:pPr>
      <w:r>
        <w:rPr>
          <w:rFonts w:hint="eastAsia"/>
        </w:rPr>
        <w:t>某施工单位承建城镇道路改扩建工程，全长2km，工程项目主要包括：（1）原机动车道的旧水泥混凝土路面加铺沥青混凝土面层：（2）原机动车道两侧加宽、新建非机动车道和人行道；（3）新建人行天桥一座，人行天桥桩基共设计12根，为人工挖孔灌注桩，改扩建道路平面布置如图1所示，灌注桩的桩径，桩长见表 1—1</w:t>
      </w:r>
    </w:p>
    <w:p>
      <w:r>
        <w:drawing>
          <wp:inline distT="0" distB="0" distL="114300" distR="114300">
            <wp:extent cx="5219065" cy="3142615"/>
            <wp:effectExtent l="0" t="0" r="635" b="635"/>
            <wp:docPr id="4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4"/>
                    <pic:cNvPicPr>
                      <a:picLocks noChangeAspect="1"/>
                    </pic:cNvPicPr>
                  </pic:nvPicPr>
                  <pic:blipFill>
                    <a:blip r:embed="rId6"/>
                    <a:stretch>
                      <a:fillRect/>
                    </a:stretch>
                  </pic:blipFill>
                  <pic:spPr>
                    <a:xfrm>
                      <a:off x="0" y="0"/>
                      <a:ext cx="5219065" cy="3142615"/>
                    </a:xfrm>
                    <a:prstGeom prst="rect">
                      <a:avLst/>
                    </a:prstGeom>
                    <a:noFill/>
                    <a:ln w="9525">
                      <a:noFill/>
                    </a:ln>
                  </pic:spPr>
                </pic:pic>
              </a:graphicData>
            </a:graphic>
          </wp:inline>
        </w:drawing>
      </w:r>
    </w:p>
    <w:p/>
    <w:p>
      <w:pPr>
        <w:rPr>
          <w:rFonts w:hint="eastAsia"/>
        </w:rPr>
      </w:pPr>
      <w:r>
        <w:drawing>
          <wp:inline distT="0" distB="0" distL="114300" distR="114300">
            <wp:extent cx="3910965" cy="1109980"/>
            <wp:effectExtent l="0" t="0" r="13335" b="13970"/>
            <wp:docPr id="4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5"/>
                    <pic:cNvPicPr>
                      <a:picLocks noChangeAspect="1"/>
                    </pic:cNvPicPr>
                  </pic:nvPicPr>
                  <pic:blipFill>
                    <a:blip r:embed="rId7"/>
                    <a:stretch>
                      <a:fillRect/>
                    </a:stretch>
                  </pic:blipFill>
                  <pic:spPr>
                    <a:xfrm>
                      <a:off x="0" y="0"/>
                      <a:ext cx="3910965" cy="1109980"/>
                    </a:xfrm>
                    <a:prstGeom prst="rect">
                      <a:avLst/>
                    </a:prstGeom>
                    <a:noFill/>
                    <a:ln w="9525">
                      <a:noFill/>
                    </a:ln>
                  </pic:spPr>
                </pic:pic>
              </a:graphicData>
            </a:graphic>
          </wp:inline>
        </w:drawing>
      </w:r>
    </w:p>
    <w:p>
      <w:pPr>
        <w:rPr>
          <w:rFonts w:hint="eastAsia"/>
        </w:rPr>
      </w:pPr>
      <w:r>
        <w:rPr>
          <w:rFonts w:hint="eastAsia"/>
        </w:rPr>
        <w:t>施工过程中发生如下事件：</w:t>
      </w:r>
    </w:p>
    <w:p>
      <w:pPr>
        <w:rPr>
          <w:rFonts w:hint="eastAsia"/>
        </w:rPr>
      </w:pPr>
      <w:r>
        <w:rPr>
          <w:rFonts w:hint="eastAsia"/>
        </w:rPr>
        <w:t>事件一：项目部将原已获批的施工组织设计中的施工部署：</w:t>
      </w:r>
    </w:p>
    <w:p>
      <w:pPr>
        <w:rPr>
          <w:rFonts w:hint="eastAsia"/>
        </w:rPr>
      </w:pPr>
      <w:r>
        <w:rPr>
          <w:rFonts w:hint="eastAsia"/>
        </w:rPr>
        <w:t>非机动车道（双侧）→ 人行道（双侧）→ 挖孔桩 → 原机动车道加铺，</w:t>
      </w:r>
    </w:p>
    <w:p>
      <w:pPr>
        <w:rPr>
          <w:rFonts w:hint="eastAsia"/>
        </w:rPr>
      </w:pPr>
      <w:r>
        <w:rPr>
          <w:rFonts w:hint="eastAsia"/>
        </w:rPr>
        <w:t>改为： 挖孔桩→ 非机动车道（双侧）→ 人行道（双侧）→ 原机动车道加铺。</w:t>
      </w:r>
    </w:p>
    <w:p>
      <w:pPr>
        <w:rPr>
          <w:rFonts w:hint="eastAsia"/>
        </w:rPr>
      </w:pPr>
      <w:r>
        <w:rPr>
          <w:rFonts w:hint="eastAsia"/>
        </w:rPr>
        <w:t>事件二： 项目部编制了人工挖孔桩专项施工方案，经施工单位总工程师审批后上报总监理工程师申请开工，被总监理工程师退回。</w:t>
      </w:r>
    </w:p>
    <w:p>
      <w:pPr>
        <w:rPr>
          <w:rFonts w:hint="eastAsia"/>
        </w:rPr>
      </w:pPr>
      <w:r>
        <w:rPr>
          <w:rFonts w:hint="eastAsia"/>
        </w:rPr>
        <w:t>事件三： 专项施工方案中，钢筋混凝土护壁技术要求有：井圈中心线与设计轴线的偏差不得大于20mm，上下节护壁搭接长度不小于50mm，模板拆除应在混凝土强度大于2.5 MPa后进行。</w:t>
      </w:r>
    </w:p>
    <w:p>
      <w:pPr>
        <w:rPr>
          <w:rFonts w:hint="eastAsia"/>
        </w:rPr>
      </w:pPr>
      <w:r>
        <w:rPr>
          <w:rFonts w:hint="eastAsia"/>
        </w:rPr>
        <w:t>事件四：旧水泥混凝土路面加铺前，项目部进行了外观调查，并采用探地雷达对道板下状况进行扫描探测，将旧水泥混凝土道板的现状分为三种状态；A为基本完好；B为道板面上存在接缝和裂缝；C为局部道板底脱空，道板局部断裂或碎裂；</w:t>
      </w:r>
    </w:p>
    <w:p>
      <w:pPr>
        <w:rPr>
          <w:rFonts w:hint="eastAsia"/>
        </w:rPr>
      </w:pPr>
      <w:r>
        <w:rPr>
          <w:rFonts w:hint="eastAsia"/>
        </w:rPr>
        <w:t>事件五：项目部按两个施工队同时进行人工挖孔桩施工，计划显示挖孔桩施工需57天完工，施工进度计划见表1-2，为加快工程进度，项目经理决定将 9 、10、11、12 号桩安排第三个施工队进场施工，三队同时作业。</w:t>
      </w:r>
    </w:p>
    <w:p>
      <w:pPr>
        <w:rPr>
          <w:rFonts w:hint="eastAsia"/>
        </w:rPr>
      </w:pPr>
      <w:r>
        <w:drawing>
          <wp:inline distT="0" distB="0" distL="114300" distR="114300">
            <wp:extent cx="5257165" cy="1590675"/>
            <wp:effectExtent l="0" t="0" r="635" b="9525"/>
            <wp:docPr id="4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6"/>
                    <pic:cNvPicPr>
                      <a:picLocks noChangeAspect="1"/>
                    </pic:cNvPicPr>
                  </pic:nvPicPr>
                  <pic:blipFill>
                    <a:blip r:embed="rId8"/>
                    <a:stretch>
                      <a:fillRect/>
                    </a:stretch>
                  </pic:blipFill>
                  <pic:spPr>
                    <a:xfrm>
                      <a:off x="0" y="0"/>
                      <a:ext cx="5257165" cy="1590675"/>
                    </a:xfrm>
                    <a:prstGeom prst="rect">
                      <a:avLst/>
                    </a:prstGeom>
                    <a:noFill/>
                    <a:ln w="9525">
                      <a:noFill/>
                    </a:ln>
                  </pic:spPr>
                </pic:pic>
              </a:graphicData>
            </a:graphic>
          </wp:inline>
        </w:drawing>
      </w:r>
    </w:p>
    <w:p>
      <w:pPr>
        <w:rPr>
          <w:rFonts w:hint="eastAsia"/>
        </w:rPr>
      </w:pPr>
      <w:r>
        <w:rPr>
          <w:rFonts w:hint="eastAsia"/>
        </w:rPr>
        <w:t>问题：</w:t>
      </w:r>
    </w:p>
    <w:p>
      <w:pPr>
        <w:rPr>
          <w:rFonts w:hint="eastAsia"/>
        </w:rPr>
      </w:pPr>
      <w:r>
        <w:rPr>
          <w:rFonts w:hint="eastAsia"/>
        </w:rPr>
        <w:t>1、事件一中，项目部改变施工部署需要履行哪些手续？</w:t>
      </w:r>
    </w:p>
    <w:p>
      <w:pPr>
        <w:rPr>
          <w:rFonts w:hint="eastAsia"/>
        </w:rPr>
      </w:pPr>
      <w:r>
        <w:rPr>
          <w:rFonts w:hint="eastAsia"/>
        </w:rPr>
        <w:t>2、写出事件二中专项施工方案被退回的原因。</w:t>
      </w:r>
    </w:p>
    <w:p>
      <w:pPr>
        <w:rPr>
          <w:rFonts w:hint="eastAsia"/>
        </w:rPr>
      </w:pPr>
      <w:r>
        <w:rPr>
          <w:rFonts w:hint="eastAsia"/>
        </w:rPr>
        <w:t>3、补充事件三中钢筋混凝土护壁支护的技术要求。</w:t>
      </w:r>
    </w:p>
    <w:p>
      <w:pPr>
        <w:rPr>
          <w:rFonts w:hint="eastAsia"/>
        </w:rPr>
      </w:pPr>
      <w:r>
        <w:rPr>
          <w:rFonts w:hint="eastAsia"/>
        </w:rPr>
        <w:t>4、事件四中，在加铺沥青混凝土前，对C状态的道板应采取哪些处理措施？</w:t>
      </w:r>
    </w:p>
    <w:p>
      <w:pPr>
        <w:rPr>
          <w:rFonts w:hint="eastAsia"/>
        </w:rPr>
      </w:pPr>
      <w:r>
        <w:rPr>
          <w:rFonts w:hint="eastAsia"/>
        </w:rPr>
        <w:t>5、事件五中，画出按三个施工队同时作业的横道图，并计算人工挖孔桩施工需要的作业天数。</w:t>
      </w:r>
    </w:p>
    <w:p>
      <w:pPr>
        <w:rPr>
          <w:rFonts w:hint="eastAsia"/>
          <w:color w:val="FF0000"/>
        </w:rPr>
      </w:pPr>
      <w:r>
        <w:rPr>
          <w:rFonts w:hint="eastAsia"/>
          <w:color w:val="FF0000"/>
        </w:rPr>
        <w:t>【参考答案】</w:t>
      </w:r>
    </w:p>
    <w:p>
      <w:pPr>
        <w:rPr>
          <w:rFonts w:hint="eastAsia"/>
          <w:color w:val="FF0000"/>
        </w:rPr>
      </w:pPr>
      <w:r>
        <w:rPr>
          <w:rFonts w:hint="eastAsia"/>
          <w:color w:val="FF0000"/>
        </w:rPr>
        <w:t>1、项目部改变获批施工组织中的施工部署，需要履行施工组织设计变更程序；</w:t>
      </w:r>
    </w:p>
    <w:p>
      <w:pPr>
        <w:rPr>
          <w:rFonts w:hint="eastAsia"/>
          <w:color w:val="FF0000"/>
        </w:rPr>
      </w:pPr>
      <w:r>
        <w:rPr>
          <w:rFonts w:hint="eastAsia"/>
          <w:color w:val="FF0000"/>
        </w:rPr>
        <w:t>2、（1）原因之一：仅编制专项方案不行，还需组织专家论证；从表2可以看出，此工程人工挖孔桩的开挖深度超过16m,故需要编制专项方案，并请专家论证；</w:t>
      </w:r>
    </w:p>
    <w:p>
      <w:pPr>
        <w:rPr>
          <w:rFonts w:hint="eastAsia"/>
          <w:color w:val="FF0000"/>
        </w:rPr>
      </w:pPr>
      <w:r>
        <w:rPr>
          <w:rFonts w:hint="eastAsia"/>
          <w:color w:val="FF0000"/>
        </w:rPr>
        <w:t>（2）原因之二：专项方案的审批程序不对。应该经过施工单位技术负责人、项目总监理工程师、建设单位项目负责人签字后组织实施</w:t>
      </w:r>
    </w:p>
    <w:p>
      <w:pPr>
        <w:rPr>
          <w:rFonts w:hint="eastAsia"/>
          <w:color w:val="FF0000"/>
        </w:rPr>
      </w:pPr>
      <w:r>
        <w:rPr>
          <w:rFonts w:hint="eastAsia"/>
          <w:color w:val="FF0000"/>
        </w:rPr>
        <w:t>3、修筑井圈护壁应遵守下列规定：</w:t>
      </w:r>
    </w:p>
    <w:p>
      <w:pPr>
        <w:rPr>
          <w:rFonts w:hint="eastAsia"/>
          <w:color w:val="FF0000"/>
        </w:rPr>
      </w:pPr>
      <w:r>
        <w:rPr>
          <w:rFonts w:hint="eastAsia"/>
          <w:color w:val="FF0000"/>
        </w:rPr>
        <w:t>1）护壁的厚度、拉结钢筋、配筋、混凝土强度均应符合设计要求；</w:t>
      </w:r>
    </w:p>
    <w:p>
      <w:pPr>
        <w:rPr>
          <w:rFonts w:hint="eastAsia"/>
          <w:color w:val="FF0000"/>
        </w:rPr>
      </w:pPr>
      <w:r>
        <w:rPr>
          <w:rFonts w:hint="eastAsia"/>
          <w:color w:val="FF0000"/>
        </w:rPr>
        <w:t>2）每节护壁必须振捣密实，应在当日连续施工完毕；</w:t>
      </w:r>
    </w:p>
    <w:p>
      <w:pPr>
        <w:rPr>
          <w:rFonts w:hint="eastAsia"/>
          <w:color w:val="FF0000"/>
        </w:rPr>
      </w:pPr>
      <w:r>
        <w:rPr>
          <w:rFonts w:hint="eastAsia"/>
          <w:color w:val="FF0000"/>
        </w:rPr>
        <w:t>3）应根据土层渗水情况使用速凝剂；</w:t>
      </w:r>
    </w:p>
    <w:p>
      <w:pPr>
        <w:rPr>
          <w:rFonts w:hint="eastAsia"/>
          <w:color w:val="FF0000"/>
        </w:rPr>
      </w:pPr>
      <w:r>
        <w:rPr>
          <w:rFonts w:hint="eastAsia"/>
          <w:color w:val="FF0000"/>
        </w:rPr>
        <w:t>4、首先进行路面评定，路面局部断裂或碎裂部位，将破坏部位凿除，换填基底并压实后，重新浇筑混凝土；对于板底用雷达探脱空区域，然后采用地面钻孔注浆的方法进行基地处理。</w:t>
      </w:r>
    </w:p>
    <w:p>
      <w:pPr>
        <w:rPr>
          <w:rFonts w:hint="eastAsia"/>
          <w:color w:val="FF0000"/>
        </w:rPr>
      </w:pPr>
      <w:r>
        <w:rPr>
          <w:rFonts w:hint="eastAsia"/>
          <w:color w:val="FF0000"/>
        </w:rPr>
        <w:t>5、39天</w:t>
      </w:r>
    </w:p>
    <w:p>
      <w:pPr>
        <w:rPr>
          <w:rFonts w:hint="eastAsia"/>
        </w:rPr>
      </w:pPr>
      <w:r>
        <w:drawing>
          <wp:inline distT="0" distB="0" distL="114300" distR="114300">
            <wp:extent cx="4390390" cy="1381125"/>
            <wp:effectExtent l="0" t="0" r="10160" b="9525"/>
            <wp:docPr id="4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7"/>
                    <pic:cNvPicPr>
                      <a:picLocks noChangeAspect="1"/>
                    </pic:cNvPicPr>
                  </pic:nvPicPr>
                  <pic:blipFill>
                    <a:blip r:embed="rId9"/>
                    <a:stretch>
                      <a:fillRect/>
                    </a:stretch>
                  </pic:blipFill>
                  <pic:spPr>
                    <a:xfrm>
                      <a:off x="0" y="0"/>
                      <a:ext cx="4390390" cy="1381125"/>
                    </a:xfrm>
                    <a:prstGeom prst="rect">
                      <a:avLst/>
                    </a:prstGeom>
                    <a:noFill/>
                    <a:ln w="9525">
                      <a:noFill/>
                    </a:ln>
                  </pic:spPr>
                </pic:pic>
              </a:graphicData>
            </a:graphic>
          </wp:inline>
        </w:drawing>
      </w:r>
    </w:p>
    <w:p>
      <w:r>
        <w:rPr>
          <w:rFonts w:hint="eastAsia"/>
        </w:rPr>
        <w:t>（二）</w:t>
      </w:r>
    </w:p>
    <w:p>
      <w:pPr>
        <w:rPr>
          <w:rFonts w:hint="eastAsia"/>
        </w:rPr>
      </w:pPr>
      <w:r>
        <w:rPr>
          <w:rFonts w:hint="eastAsia"/>
        </w:rPr>
        <w:t>背景资料</w:t>
      </w:r>
    </w:p>
    <w:p>
      <w:pPr>
        <w:rPr>
          <w:rFonts w:hint="eastAsia"/>
        </w:rPr>
      </w:pPr>
      <w:r>
        <w:rPr>
          <w:rFonts w:hint="eastAsia"/>
        </w:rPr>
        <w:t>某公司承建一座城市桥梁工程。该桥上部结构为16×20m预应力混凝土空心板，每跨布置空心板30片。</w:t>
      </w:r>
    </w:p>
    <w:p>
      <w:pPr>
        <w:rPr>
          <w:rFonts w:hint="eastAsia"/>
        </w:rPr>
      </w:pPr>
      <w:r>
        <w:rPr>
          <w:rFonts w:hint="eastAsia"/>
        </w:rPr>
        <w:t>进场后，项目部编制了实施性总体施工组织设计，内容包括：</w:t>
      </w:r>
    </w:p>
    <w:p>
      <w:pPr>
        <w:rPr>
          <w:rFonts w:hint="eastAsia"/>
        </w:rPr>
      </w:pPr>
      <w:r>
        <w:rPr>
          <w:rFonts w:hint="eastAsia"/>
        </w:rPr>
        <w:t>（1）根据现场条件和设计图纸要求，建设空心板预制场。预制台座采用槽式长线台座，横向连续设置8条预制台座，每条台座1次可预制空心板4片，预制台座构造如图2-1所示。</w:t>
      </w:r>
    </w:p>
    <w:p>
      <w:pPr>
        <w:rPr>
          <w:rFonts w:hint="eastAsia"/>
        </w:rPr>
      </w:pPr>
      <w:r>
        <w:drawing>
          <wp:inline distT="0" distB="0" distL="114300" distR="114300">
            <wp:extent cx="5723890" cy="4476115"/>
            <wp:effectExtent l="0" t="0" r="10160" b="635"/>
            <wp:docPr id="4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8"/>
                    <pic:cNvPicPr>
                      <a:picLocks noChangeAspect="1"/>
                    </pic:cNvPicPr>
                  </pic:nvPicPr>
                  <pic:blipFill>
                    <a:blip r:embed="rId10"/>
                    <a:stretch>
                      <a:fillRect/>
                    </a:stretch>
                  </pic:blipFill>
                  <pic:spPr>
                    <a:xfrm>
                      <a:off x="0" y="0"/>
                      <a:ext cx="5723890" cy="4476115"/>
                    </a:xfrm>
                    <a:prstGeom prst="rect">
                      <a:avLst/>
                    </a:prstGeom>
                    <a:noFill/>
                    <a:ln w="9525">
                      <a:noFill/>
                    </a:ln>
                  </pic:spPr>
                </pic:pic>
              </a:graphicData>
            </a:graphic>
          </wp:inline>
        </w:drawing>
      </w:r>
    </w:p>
    <w:p>
      <w:pPr>
        <w:rPr>
          <w:rFonts w:hint="eastAsia"/>
        </w:rPr>
      </w:pPr>
      <w:r>
        <w:rPr>
          <w:rFonts w:hint="eastAsia"/>
        </w:rPr>
        <w:t>（2）将空心板的预制工作分解成①清理模板、台座,②涂刷隔离剂,③钢筋、钢绞线安装,④切除多余钢绞线,⑤隔离套管封堵,⑨整体放张,⑦整体张拉,⑧拆除模板,⑨安装模板,⑩浇筑混凝土,①养护,①吊运存放等12道施工工序,并确定了施工工艺流程如图2-2所示。（注：①~?为各道施工工序代号）</w:t>
      </w:r>
    </w:p>
    <w:p>
      <w:pPr>
        <w:rPr>
          <w:rFonts w:hint="eastAsia"/>
        </w:rPr>
      </w:pPr>
      <w:r>
        <w:drawing>
          <wp:inline distT="0" distB="0" distL="114300" distR="114300">
            <wp:extent cx="3885565" cy="3540125"/>
            <wp:effectExtent l="0" t="0" r="635" b="3175"/>
            <wp:docPr id="4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9"/>
                    <pic:cNvPicPr>
                      <a:picLocks noChangeAspect="1"/>
                    </pic:cNvPicPr>
                  </pic:nvPicPr>
                  <pic:blipFill>
                    <a:blip r:embed="rId11"/>
                    <a:stretch>
                      <a:fillRect/>
                    </a:stretch>
                  </pic:blipFill>
                  <pic:spPr>
                    <a:xfrm>
                      <a:off x="0" y="0"/>
                      <a:ext cx="3885565" cy="3540125"/>
                    </a:xfrm>
                    <a:prstGeom prst="rect">
                      <a:avLst/>
                    </a:prstGeom>
                    <a:noFill/>
                    <a:ln w="9525">
                      <a:noFill/>
                    </a:ln>
                  </pic:spPr>
                </pic:pic>
              </a:graphicData>
            </a:graphic>
          </wp:inline>
        </w:drawing>
      </w:r>
    </w:p>
    <w:p>
      <w:pPr>
        <w:rPr>
          <w:rFonts w:hint="eastAsia"/>
        </w:rPr>
      </w:pPr>
      <w:r>
        <w:rPr>
          <w:rFonts w:hint="eastAsia"/>
        </w:rPr>
        <w:t>3、列式计算完成空心板预制所需天数。</w:t>
      </w:r>
    </w:p>
    <w:p>
      <w:pPr>
        <w:rPr>
          <w:rFonts w:hint="eastAsia"/>
        </w:rPr>
      </w:pPr>
      <w:r>
        <w:rPr>
          <w:rFonts w:hint="eastAsia"/>
        </w:rPr>
        <w:t>空心板预制进度能否满足吊装进度的需要？说明原因。</w:t>
      </w:r>
    </w:p>
    <w:p>
      <w:pPr>
        <w:rPr>
          <w:rFonts w:hint="eastAsia"/>
        </w:rPr>
      </w:pPr>
      <w:r>
        <w:rPr>
          <w:rFonts w:hint="eastAsia"/>
        </w:rPr>
        <w:t>(3)计划每条预制台座的生产(周转)效率平均为10天,即考虑各条台座在正常流水作业节拍的情况下,每10天每条预制台座均可生产4片空心板。</w:t>
      </w:r>
    </w:p>
    <w:p>
      <w:pPr>
        <w:rPr>
          <w:rFonts w:hint="eastAsia"/>
        </w:rPr>
      </w:pPr>
      <w:r>
        <w:rPr>
          <w:rFonts w:hint="eastAsia"/>
        </w:rPr>
        <w:t>(4)依据总体进度计划空心板预制80天后,开始进行吊装作业,吊装进度为平均每天吊装8片空心板。</w:t>
      </w:r>
    </w:p>
    <w:p>
      <w:pPr>
        <w:rPr>
          <w:rFonts w:hint="eastAsia"/>
        </w:rPr>
      </w:pPr>
      <w:r>
        <w:rPr>
          <w:rFonts w:hint="eastAsia"/>
        </w:rPr>
        <w:t>问题：</w:t>
      </w:r>
    </w:p>
    <w:p>
      <w:pPr>
        <w:rPr>
          <w:rFonts w:hint="eastAsia"/>
        </w:rPr>
      </w:pPr>
      <w:r>
        <w:rPr>
          <w:rFonts w:hint="eastAsia"/>
        </w:rPr>
        <w:t>1.根据图2-1预制台座的结构型式,指出该空心板的预应力体系属于哪种型式?写出构件A的名称。</w:t>
      </w:r>
    </w:p>
    <w:p>
      <w:pPr>
        <w:rPr>
          <w:rFonts w:hint="eastAsia"/>
        </w:rPr>
      </w:pPr>
      <w:r>
        <w:rPr>
          <w:rFonts w:hint="eastAsia"/>
        </w:rPr>
        <w:t>2.写出图2-2中空心板施工工艺流程框图中施工工序B、C、D、E、F、G的名称。(选用背景资料给出的施工工序①~?4的代号或名称作答)</w:t>
      </w:r>
    </w:p>
    <w:p>
      <w:pPr>
        <w:rPr>
          <w:rFonts w:hint="eastAsia"/>
        </w:rPr>
      </w:pPr>
      <w:r>
        <w:rPr>
          <w:rFonts w:hint="eastAsia"/>
        </w:rPr>
        <w:t>3.列式计算完成空心板预制所需天数。</w:t>
      </w:r>
    </w:p>
    <w:p>
      <w:pPr>
        <w:rPr>
          <w:rFonts w:hint="eastAsia"/>
        </w:rPr>
      </w:pPr>
      <w:r>
        <w:rPr>
          <w:rFonts w:hint="eastAsia"/>
        </w:rPr>
        <w:t>4.空心板预制进度能否满足吊装进度的需要?说明原因。</w:t>
      </w:r>
    </w:p>
    <w:p>
      <w:pPr>
        <w:rPr>
          <w:rFonts w:hint="eastAsia"/>
          <w:color w:val="FF0000"/>
        </w:rPr>
      </w:pPr>
      <w:r>
        <w:rPr>
          <w:rFonts w:hint="eastAsia"/>
          <w:color w:val="FF0000"/>
        </w:rPr>
        <w:t>【参考答案】</w:t>
      </w:r>
    </w:p>
    <w:p>
      <w:pPr>
        <w:rPr>
          <w:rFonts w:hint="eastAsia"/>
          <w:color w:val="FF0000"/>
        </w:rPr>
      </w:pPr>
      <w:r>
        <w:rPr>
          <w:rFonts w:hint="eastAsia"/>
          <w:color w:val="FF0000"/>
        </w:rPr>
        <w:t>1、答：属于先张法。A是钢绞线</w:t>
      </w:r>
    </w:p>
    <w:p>
      <w:pPr>
        <w:rPr>
          <w:rFonts w:hint="eastAsia"/>
          <w:color w:val="FF0000"/>
        </w:rPr>
      </w:pPr>
      <w:r>
        <w:rPr>
          <w:rFonts w:hint="eastAsia"/>
          <w:color w:val="FF0000"/>
        </w:rPr>
        <w:t>2、B-②刷涂隔离剂;C-⑤隔离套管封堵;D-⑦整体张拉;E-⑩浇筑混凝士；F-?养护;G-⑥整体放张。</w:t>
      </w:r>
    </w:p>
    <w:p>
      <w:pPr>
        <w:rPr>
          <w:rFonts w:hint="eastAsia"/>
          <w:color w:val="FF0000"/>
        </w:rPr>
      </w:pPr>
      <w:r>
        <w:rPr>
          <w:rFonts w:hint="eastAsia"/>
          <w:color w:val="FF0000"/>
        </w:rPr>
        <w:fldChar w:fldCharType="begin"/>
      </w:r>
      <w:r>
        <w:rPr>
          <w:rFonts w:hint="eastAsia"/>
          <w:color w:val="FF0000"/>
        </w:rPr>
        <w:instrText xml:space="preserve">INCLUDEPICTURE \d "http://www.233.com/upload/image/2017/09/22/0812394273893.png" \* MERGEFORMATINET </w:instrText>
      </w:r>
      <w:r>
        <w:rPr>
          <w:rFonts w:hint="eastAsia"/>
          <w:color w:val="FF0000"/>
        </w:rPr>
        <w:fldChar w:fldCharType="separate"/>
      </w:r>
      <w:r>
        <w:rPr>
          <w:rFonts w:hint="eastAsia"/>
          <w:color w:val="FF0000"/>
        </w:rPr>
        <w:drawing>
          <wp:inline distT="0" distB="0" distL="114300" distR="114300">
            <wp:extent cx="3695700" cy="2800350"/>
            <wp:effectExtent l="0" t="0" r="0" b="0"/>
            <wp:docPr id="46" name="图片 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0" descr="1.png"/>
                    <pic:cNvPicPr>
                      <a:picLocks noChangeAspect="1"/>
                    </pic:cNvPicPr>
                  </pic:nvPicPr>
                  <pic:blipFill>
                    <a:blip r:embed="rId12"/>
                    <a:stretch>
                      <a:fillRect/>
                    </a:stretch>
                  </pic:blipFill>
                  <pic:spPr>
                    <a:xfrm>
                      <a:off x="0" y="0"/>
                      <a:ext cx="3695700" cy="2800350"/>
                    </a:xfrm>
                    <a:prstGeom prst="rect">
                      <a:avLst/>
                    </a:prstGeom>
                    <a:noFill/>
                    <a:ln w="9525">
                      <a:noFill/>
                    </a:ln>
                  </pic:spPr>
                </pic:pic>
              </a:graphicData>
            </a:graphic>
          </wp:inline>
        </w:drawing>
      </w:r>
      <w:r>
        <w:rPr>
          <w:rFonts w:hint="eastAsia"/>
          <w:color w:val="FF0000"/>
        </w:rPr>
        <w:fldChar w:fldCharType="end"/>
      </w:r>
    </w:p>
    <w:p>
      <w:pPr>
        <w:rPr>
          <w:rFonts w:hint="eastAsia"/>
          <w:color w:val="FF0000"/>
        </w:rPr>
      </w:pPr>
      <w:r>
        <w:rPr>
          <w:rFonts w:hint="eastAsia"/>
          <w:color w:val="FF0000"/>
        </w:rPr>
        <w:t>3.梁的总片数30*16=480片，“横向连续设置 8条预制台座，每条台座1次可预制空心板4片”，所以8个台座每次可以生产32片梁，“每10天每条预制台座均可生产4片空心板”，每10天，8个台座可以每次生产32片梁，所以480*10/32=150天。</w:t>
      </w:r>
    </w:p>
    <w:p>
      <w:pPr>
        <w:rPr>
          <w:rFonts w:hint="eastAsia"/>
          <w:color w:val="FF0000"/>
        </w:rPr>
      </w:pPr>
      <w:r>
        <w:rPr>
          <w:rFonts w:hint="eastAsia"/>
          <w:color w:val="FF0000"/>
        </w:rPr>
        <w:t>4.不能。吊装进度为平均每天吊装8片空心板，需要480/8=60天，依据总体进度计划空心板80天后开始吊装，则吊装在140天就可以完成，而生产预制梁则需要150天，所以不能满足。</w:t>
      </w:r>
    </w:p>
    <w:p>
      <w:r>
        <w:rPr>
          <w:rFonts w:hint="eastAsia"/>
        </w:rPr>
        <w:t>(三)</w:t>
      </w:r>
    </w:p>
    <w:p>
      <w:pPr>
        <w:rPr>
          <w:rFonts w:hint="eastAsia"/>
        </w:rPr>
      </w:pPr>
      <w:r>
        <w:rPr>
          <w:rFonts w:hint="eastAsia"/>
        </w:rPr>
        <w:t>背景资料</w:t>
      </w:r>
    </w:p>
    <w:p>
      <w:pPr>
        <w:rPr>
          <w:rFonts w:hint="eastAsia"/>
        </w:rPr>
      </w:pPr>
      <w:r>
        <w:rPr>
          <w:rFonts w:hint="eastAsia"/>
        </w:rPr>
        <w:t>某公司承接一项供热管线工程,全长1800m,直径DN400mm,采用高密度聚乙烯外护管聚氨酯泡沫塑料预制保温管,其结构如图3所示;其中340m管段依次下穿城市主干路、机械加工厂,穿越段地层主要为粉土和粉质黏土,有地下水,设计采用浅埋暗挖法施工隧道(套管)内敷设,其余管段采用开槽法直埋敷设。</w:t>
      </w:r>
    </w:p>
    <w:p>
      <w:pPr>
        <w:rPr>
          <w:rFonts w:hint="eastAsia"/>
        </w:rPr>
      </w:pPr>
      <w:r>
        <w:rPr>
          <w:rFonts w:hint="eastAsia"/>
        </w:rPr>
        <w:t>项目部进场调研后,建议将浅埋暗挖隧道法变更为水平定向钻(拉管)法施工,获得建设单位的批准,并办理了相关手续。</w:t>
      </w:r>
    </w:p>
    <w:p>
      <w:pPr>
        <w:jc w:val="center"/>
        <w:rPr>
          <w:rFonts w:hint="eastAsia"/>
        </w:rPr>
      </w:pPr>
      <w:r>
        <w:drawing>
          <wp:inline distT="0" distB="0" distL="114300" distR="114300">
            <wp:extent cx="4352290" cy="3018790"/>
            <wp:effectExtent l="0" t="0" r="10160" b="10160"/>
            <wp:docPr id="4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1"/>
                    <pic:cNvPicPr>
                      <a:picLocks noChangeAspect="1"/>
                    </pic:cNvPicPr>
                  </pic:nvPicPr>
                  <pic:blipFill>
                    <a:blip r:embed="rId13"/>
                    <a:stretch>
                      <a:fillRect/>
                    </a:stretch>
                  </pic:blipFill>
                  <pic:spPr>
                    <a:xfrm>
                      <a:off x="0" y="0"/>
                      <a:ext cx="4352290" cy="3018790"/>
                    </a:xfrm>
                    <a:prstGeom prst="rect">
                      <a:avLst/>
                    </a:prstGeom>
                    <a:noFill/>
                    <a:ln w="9525">
                      <a:noFill/>
                    </a:ln>
                  </pic:spPr>
                </pic:pic>
              </a:graphicData>
            </a:graphic>
          </wp:inline>
        </w:drawing>
      </w:r>
    </w:p>
    <w:p>
      <w:pPr>
        <w:rPr>
          <w:rFonts w:hint="eastAsia"/>
        </w:rPr>
      </w:pPr>
      <w:r>
        <w:rPr>
          <w:rFonts w:hint="eastAsia"/>
        </w:rPr>
        <w:t>施工前,施工单位编制了水平定向钻专项施工方案,并针对施工中可能出现的地面开裂、冒浆、卡钻、管线回拖受阻等风险,制定了应急预案。</w:t>
      </w:r>
    </w:p>
    <w:p>
      <w:pPr>
        <w:rPr>
          <w:rFonts w:hint="eastAsia"/>
        </w:rPr>
      </w:pPr>
      <w:r>
        <w:rPr>
          <w:rFonts w:hint="eastAsia"/>
        </w:rPr>
        <w:t>工程实施过程中发生了如下事件:</w:t>
      </w:r>
    </w:p>
    <w:p>
      <w:pPr>
        <w:rPr>
          <w:rFonts w:hint="eastAsia"/>
        </w:rPr>
      </w:pPr>
      <w:r>
        <w:rPr>
          <w:rFonts w:hint="eastAsia"/>
        </w:rPr>
        <w:t>事件一:当地工程质量监督机构例行检查时,发现该工程既未在规定时限内开工，也未办理延期手续,违反了相关法规的规定,要求建设单位改正。</w:t>
      </w:r>
    </w:p>
    <w:p>
      <w:pPr>
        <w:rPr>
          <w:rFonts w:hint="eastAsia"/>
        </w:rPr>
      </w:pPr>
      <w:r>
        <w:rPr>
          <w:rFonts w:hint="eastAsia"/>
        </w:rPr>
        <w:t>事件二:预制保温管出厂前,在施工单位质检人员的见证下,厂家从待出厂的管上取样,并送至厂试验室进行保温层性能指标检测,以此作为见证取样试验。监理工程师发现后,认定其见证取样和送检程序错误,且检测项目不全,与相关标准的要求不符,及时予以制止。</w:t>
      </w:r>
    </w:p>
    <w:p>
      <w:pPr>
        <w:rPr>
          <w:rFonts w:hint="eastAsia"/>
        </w:rPr>
      </w:pPr>
      <w:r>
        <w:rPr>
          <w:rFonts w:hint="eastAsia"/>
        </w:rPr>
        <w:t>事件三:钻进期间,机械加工厂车间地面出现隆起、开裂,并冒出黄色泥浆,导致工厂停产。项目部立即组织人员按应急预案对冒浆事故进行处理,包括停止注浆；在冒浆点周围围挡,控制泥浆外溢面积等,直至最终回填夯实地面开裂区。</w:t>
      </w:r>
    </w:p>
    <w:p>
      <w:pPr>
        <w:rPr>
          <w:rFonts w:hint="eastAsia"/>
        </w:rPr>
      </w:pPr>
      <w:r>
        <w:rPr>
          <w:rFonts w:hint="eastAsia"/>
        </w:rPr>
        <w:t>事件四:由于和机械加工厂就赔偿一事未能达成一致,穿越工程停工两天,施工单位在规定的时限内通过监理单位向建设单位申请工期顺延。</w:t>
      </w:r>
    </w:p>
    <w:p>
      <w:pPr>
        <w:rPr>
          <w:rFonts w:hint="eastAsia"/>
        </w:rPr>
      </w:pPr>
      <w:r>
        <w:rPr>
          <w:rFonts w:hint="eastAsia"/>
        </w:rPr>
        <w:t>问题：</w:t>
      </w:r>
    </w:p>
    <w:p>
      <w:pPr>
        <w:rPr>
          <w:rFonts w:hint="eastAsia"/>
        </w:rPr>
      </w:pPr>
      <w:r>
        <w:rPr>
          <w:rFonts w:hint="eastAsia"/>
        </w:rPr>
        <w:t>1.与水平定向钻法施工相比,原浅埋暗挖隧道法施工有哪些劣势?</w:t>
      </w:r>
    </w:p>
    <w:p>
      <w:pPr>
        <w:rPr>
          <w:rFonts w:hint="eastAsia"/>
        </w:rPr>
      </w:pPr>
      <w:r>
        <w:rPr>
          <w:rFonts w:hint="eastAsia"/>
        </w:rPr>
        <w:t>2.根据相关规定,施工单位应当自建设单位领取施工许可证之日起多长时间内开工(以月数表示)?延期以几次为限?</w:t>
      </w:r>
    </w:p>
    <w:p>
      <w:pPr>
        <w:rPr>
          <w:rFonts w:hint="eastAsia"/>
        </w:rPr>
      </w:pPr>
      <w:r>
        <w:rPr>
          <w:rFonts w:hint="eastAsia"/>
        </w:rPr>
        <w:t>3.给出事件二中见证取样和送检的正确做法,并根据《城镇供热管网工程施工及验收规范》CJ28-2014规定,补充预制保温管检测项目。</w:t>
      </w:r>
    </w:p>
    <w:p>
      <w:pPr>
        <w:rPr>
          <w:rFonts w:hint="eastAsia"/>
        </w:rPr>
      </w:pPr>
      <w:r>
        <w:rPr>
          <w:rFonts w:hint="eastAsia"/>
        </w:rPr>
        <w:t>4.事件三中冒浆事故的应急处理还应采取哪些必要措施?</w:t>
      </w:r>
    </w:p>
    <w:p>
      <w:pPr>
        <w:rPr>
          <w:rFonts w:hint="eastAsia"/>
        </w:rPr>
      </w:pPr>
      <w:r>
        <w:rPr>
          <w:rFonts w:hint="eastAsia"/>
        </w:rPr>
        <w:t>5.事件四中,施工单位申请工期顺延是否符合规定?说明理由。</w:t>
      </w:r>
    </w:p>
    <w:p>
      <w:pPr>
        <w:rPr>
          <w:rFonts w:hint="eastAsia"/>
          <w:color w:val="FF0000"/>
        </w:rPr>
      </w:pPr>
      <w:r>
        <w:rPr>
          <w:rFonts w:hint="eastAsia"/>
          <w:color w:val="FF0000"/>
        </w:rPr>
        <w:t>【参考答案】</w:t>
      </w:r>
    </w:p>
    <w:p>
      <w:pPr>
        <w:rPr>
          <w:rFonts w:hint="eastAsia"/>
          <w:color w:val="FF0000"/>
        </w:rPr>
      </w:pPr>
      <w:r>
        <w:rPr>
          <w:rFonts w:hint="eastAsia"/>
          <w:color w:val="FF0000"/>
        </w:rPr>
        <w:t>1.原浅埋暗挖法适用于直径为1000mm以上的较长距离的管道；而定向钻适用于直径为300-1000mm的较短管道，本案例题中，直径为400mm，距离为340m较短，很显然用浅埋暗挖法不经济；因为该管道依次下穿城市主干路、机械加工厂，穿越段地层主要为粉土和粉质粘土，有地下水，采用浅埋暗挖法首先需要降水，同时还需用超前支护结构限制地层变形，并且对主干路，机械加工工厂进行监测和保护，施工速度慢，成本高，施工风险大。</w:t>
      </w:r>
    </w:p>
    <w:p>
      <w:pPr>
        <w:rPr>
          <w:rFonts w:hint="eastAsia"/>
          <w:color w:val="FF0000"/>
        </w:rPr>
      </w:pPr>
      <w:r>
        <w:rPr>
          <w:rFonts w:hint="eastAsia"/>
          <w:color w:val="FF0000"/>
        </w:rPr>
        <w:t>2.3个月，延期2次。（考查项目管理和法规内容）</w:t>
      </w:r>
    </w:p>
    <w:p>
      <w:pPr>
        <w:rPr>
          <w:rFonts w:hint="eastAsia"/>
          <w:color w:val="FF0000"/>
        </w:rPr>
      </w:pPr>
      <w:r>
        <w:rPr>
          <w:rFonts w:hint="eastAsia"/>
          <w:color w:val="FF0000"/>
        </w:rPr>
        <w:t>注解：</w:t>
      </w:r>
    </w:p>
    <w:p>
      <w:pPr>
        <w:rPr>
          <w:rFonts w:hint="eastAsia"/>
          <w:color w:val="FF0000"/>
        </w:rPr>
      </w:pPr>
      <w:r>
        <w:rPr>
          <w:rFonts w:hint="eastAsia"/>
          <w:color w:val="FF0000"/>
        </w:rPr>
        <w:t>《建筑法》规定,建设单位应当自领取施工许可证之日起3个月内开工。因故不能按期开工的，应当向发证机关申请延期;延期以两次为限,每次不超过3个月。</w:t>
      </w:r>
    </w:p>
    <w:p>
      <w:pPr>
        <w:rPr>
          <w:rFonts w:hint="eastAsia"/>
          <w:color w:val="FF0000"/>
        </w:rPr>
      </w:pPr>
      <w:r>
        <w:rPr>
          <w:rFonts w:hint="eastAsia"/>
          <w:color w:val="FF0000"/>
        </w:rPr>
        <w:t>3.解析：见证取样和送检制度是指在建设监理单位或建设单位见证下，对进入施工现场的有关建筑材料，由施工单位专职材料试验人员在现场取样或制作试件后，送至符合资质资格管理要求的试验室进行试验的一个程序。</w:t>
      </w:r>
    </w:p>
    <w:p>
      <w:pPr>
        <w:rPr>
          <w:rFonts w:hint="eastAsia"/>
          <w:color w:val="FF0000"/>
        </w:rPr>
      </w:pPr>
      <w:r>
        <w:rPr>
          <w:rFonts w:hint="eastAsia"/>
          <w:color w:val="FF0000"/>
        </w:rPr>
        <w:t>见证取样的程序：（1）授权：建设单位或工程监理单位应向施工单位、工程质量监督站和工程检测单位递交“见证单位和见证人员授权书”。授权书应写明本工程见证人单位及见证人姓名、证号，见证人不得少于2人</w:t>
      </w:r>
    </w:p>
    <w:p>
      <w:pPr>
        <w:rPr>
          <w:rFonts w:hint="eastAsia"/>
          <w:color w:val="FF0000"/>
        </w:rPr>
      </w:pPr>
      <w:r>
        <w:rPr>
          <w:rFonts w:hint="eastAsia"/>
          <w:color w:val="FF0000"/>
        </w:rPr>
        <w:t>（2）取样：施工单位取样人员在现场抽取和制作试样时，见证人必须在旁见证，且应对试样进行监护，并和委托送检的送检人员一起釆取有效的封样措施或将试样送至检测单位。</w:t>
      </w:r>
    </w:p>
    <w:p>
      <w:pPr>
        <w:rPr>
          <w:rFonts w:hint="eastAsia"/>
          <w:color w:val="FF0000"/>
        </w:rPr>
      </w:pPr>
      <w:r>
        <w:rPr>
          <w:rFonts w:hint="eastAsia"/>
          <w:color w:val="FF0000"/>
        </w:rPr>
        <w:t>（3）送检：检测单位在接受委托检验任务时，须有送检单位填写委托单，见证人应出示《见证人员证书》，并在检验委托单上签名。检测单位均须实施密码管理制度。</w:t>
      </w:r>
    </w:p>
    <w:p>
      <w:pPr>
        <w:rPr>
          <w:rFonts w:hint="eastAsia"/>
          <w:color w:val="FF0000"/>
        </w:rPr>
      </w:pPr>
      <w:r>
        <w:rPr>
          <w:rFonts w:hint="eastAsia"/>
          <w:color w:val="FF0000"/>
        </w:rPr>
        <w:t>（4）试验报告：检测单位应在检验报告上加盖有“见证取样送检”印章。发生试样不合格情况，应在24小时内上报质监站，并建立不合格项目台账。</w:t>
      </w:r>
    </w:p>
    <w:p>
      <w:pPr>
        <w:rPr>
          <w:rFonts w:hint="eastAsia"/>
          <w:color w:val="FF0000"/>
        </w:rPr>
      </w:pPr>
      <w:r>
        <w:rPr>
          <w:rFonts w:hint="eastAsia"/>
          <w:color w:val="FF0000"/>
        </w:rPr>
        <w:t>补充预制保温管检测项目：强度、密度、导热系数、耐热性、含水率等性能指标和品种、规格，对直埋保温管还应核查聚乙烯护外管的力学性能。</w:t>
      </w:r>
    </w:p>
    <w:p>
      <w:pPr>
        <w:rPr>
          <w:rFonts w:hint="eastAsia"/>
          <w:color w:val="FF0000"/>
        </w:rPr>
      </w:pPr>
      <w:r>
        <w:rPr>
          <w:rFonts w:hint="eastAsia"/>
          <w:color w:val="FF0000"/>
        </w:rPr>
        <w:t>4.首先暂停施工，查找原因；其次，对厂房进行监测，有必要时还需要对其进行加固和保护；对开裂、隆起地面做处理；对溢出泥浆采取环保措施，例如用专用泥浆罐车外运。</w:t>
      </w:r>
    </w:p>
    <w:p>
      <w:pPr>
        <w:rPr>
          <w:rFonts w:hint="eastAsia"/>
          <w:color w:val="FF0000"/>
        </w:rPr>
      </w:pPr>
      <w:r>
        <w:rPr>
          <w:rFonts w:hint="eastAsia"/>
          <w:color w:val="FF0000"/>
        </w:rPr>
        <w:t>5.不符合规定。由于施工方自身原因引起的，则不能索赔。</w:t>
      </w:r>
    </w:p>
    <w:p>
      <w:r>
        <w:rPr>
          <w:rFonts w:hint="eastAsia"/>
        </w:rPr>
        <w:t>(四)</w:t>
      </w:r>
    </w:p>
    <w:p>
      <w:pPr>
        <w:rPr>
          <w:rFonts w:hint="eastAsia"/>
        </w:rPr>
      </w:pPr>
      <w:r>
        <w:rPr>
          <w:rFonts w:hint="eastAsia"/>
        </w:rPr>
        <w:t>背景资料</w:t>
      </w:r>
    </w:p>
    <w:p>
      <w:pPr>
        <w:rPr>
          <w:rFonts w:hint="eastAsia"/>
        </w:rPr>
      </w:pPr>
      <w:r>
        <w:rPr>
          <w:rFonts w:hint="eastAsia"/>
        </w:rPr>
        <w:t>某城市水厂改扩建工程,内容包括多个现有设施改造和新建系列构筑物。新建的座半地下式混凝沉淀池,池壁高度为5.5m,设计水深4.8m,容积为中型水池:钢筋混凝土薄壁结构,混凝土设计强度C35、防渗等级P8。池体地下部分处于硬塑状粉质黏土层和夹砂黏土层,有少量浅层滞水,无需考虑降水施工。</w:t>
      </w:r>
    </w:p>
    <w:p>
      <w:pPr>
        <w:rPr>
          <w:rFonts w:hint="eastAsia"/>
        </w:rPr>
      </w:pPr>
      <w:r>
        <w:rPr>
          <w:rFonts w:hint="eastAsia"/>
        </w:rPr>
        <w:t>鉴于工程项目结构复杂,不确定因素多。项目部进场后,项目经理主持了设计交底;在现场调研和审图基础上,向设计单位提出多项设计变更申请。</w:t>
      </w:r>
    </w:p>
    <w:p>
      <w:pPr>
        <w:rPr>
          <w:rFonts w:hint="eastAsia"/>
        </w:rPr>
      </w:pPr>
      <w:r>
        <w:rPr>
          <w:rFonts w:hint="eastAsia"/>
        </w:rPr>
        <w:t>项目部编制的混凝沉淀池专项施工方案内容包括:明挖基坑采用无支护的放坡开挖形式;池底板设置后浇带分次施工:池壁竖向分两次施工,施工缝设置钢板止水带，模板采用特制钢模板,防水对拉螺栓固定。沉淀池施工横断面布置如图4所示。依据进度计划安排,施工进入雨期。</w:t>
      </w:r>
    </w:p>
    <w:p>
      <w:pPr>
        <w:rPr>
          <w:rFonts w:hint="eastAsia"/>
        </w:rPr>
      </w:pPr>
      <w:r>
        <w:drawing>
          <wp:inline distT="0" distB="0" distL="114300" distR="114300">
            <wp:extent cx="5523865" cy="2952115"/>
            <wp:effectExtent l="0" t="0" r="635" b="635"/>
            <wp:docPr id="4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2"/>
                    <pic:cNvPicPr>
                      <a:picLocks noChangeAspect="1"/>
                    </pic:cNvPicPr>
                  </pic:nvPicPr>
                  <pic:blipFill>
                    <a:blip r:embed="rId14"/>
                    <a:stretch>
                      <a:fillRect/>
                    </a:stretch>
                  </pic:blipFill>
                  <pic:spPr>
                    <a:xfrm>
                      <a:off x="0" y="0"/>
                      <a:ext cx="5523865" cy="2952115"/>
                    </a:xfrm>
                    <a:prstGeom prst="rect">
                      <a:avLst/>
                    </a:prstGeom>
                    <a:noFill/>
                    <a:ln w="9525">
                      <a:noFill/>
                    </a:ln>
                  </pic:spPr>
                </pic:pic>
              </a:graphicData>
            </a:graphic>
          </wp:inline>
        </w:drawing>
      </w:r>
    </w:p>
    <w:p>
      <w:pPr>
        <w:rPr>
          <w:rFonts w:hint="eastAsia"/>
        </w:rPr>
      </w:pPr>
      <w:r>
        <w:rPr>
          <w:rFonts w:hint="eastAsia"/>
        </w:rPr>
        <w:t>混凝沉淀池专项施工方案经修改和补充后获准实施。</w:t>
      </w:r>
    </w:p>
    <w:p>
      <w:pPr>
        <w:rPr>
          <w:rFonts w:hint="eastAsia"/>
        </w:rPr>
      </w:pPr>
      <w:r>
        <w:rPr>
          <w:rFonts w:hint="eastAsia"/>
        </w:rPr>
        <w:t>池壁混凝士首次浇筑时发生跑模事故,经检查确定为对拉螺栓滑扣所致。</w:t>
      </w:r>
    </w:p>
    <w:p>
      <w:pPr>
        <w:rPr>
          <w:rFonts w:hint="eastAsia"/>
        </w:rPr>
      </w:pPr>
      <w:r>
        <w:rPr>
          <w:rFonts w:hint="eastAsia"/>
        </w:rPr>
        <w:t>池壁混凝土浇筑完成后挂编织物洒水养护,监理工程师巡视发现编织物呈干燥状态,发出整改通知。</w:t>
      </w:r>
    </w:p>
    <w:p>
      <w:pPr>
        <w:rPr>
          <w:rFonts w:hint="eastAsia"/>
        </w:rPr>
      </w:pPr>
      <w:r>
        <w:rPr>
          <w:rFonts w:hint="eastAsia"/>
        </w:rPr>
        <w:t>依据厂方意见,所有改造和新建的给水构筑物进行单体满水试验。</w:t>
      </w:r>
    </w:p>
    <w:p>
      <w:pPr>
        <w:rPr>
          <w:rFonts w:hint="eastAsia"/>
        </w:rPr>
      </w:pPr>
      <w:r>
        <w:rPr>
          <w:rFonts w:hint="eastAsia"/>
        </w:rPr>
        <w:t>问题：</w:t>
      </w:r>
    </w:p>
    <w:p>
      <w:pPr>
        <w:rPr>
          <w:rFonts w:hint="eastAsia"/>
        </w:rPr>
      </w:pPr>
      <w:r>
        <w:rPr>
          <w:rFonts w:hint="eastAsia"/>
        </w:rPr>
        <w:t>1.项目经理主持设计交底的做法有无不妥之处?如不妥,写出正确做法。</w:t>
      </w:r>
    </w:p>
    <w:p>
      <w:pPr>
        <w:rPr>
          <w:rFonts w:hint="eastAsia"/>
        </w:rPr>
      </w:pPr>
      <w:r>
        <w:rPr>
          <w:rFonts w:hint="eastAsia"/>
        </w:rPr>
        <w:t>2.项目部中请设计变更的程序是否正确?如不正确,给出正确做法。</w:t>
      </w:r>
    </w:p>
    <w:p>
      <w:pPr>
        <w:rPr>
          <w:rFonts w:hint="eastAsia"/>
        </w:rPr>
      </w:pPr>
      <w:r>
        <w:rPr>
          <w:rFonts w:hint="eastAsia"/>
        </w:rPr>
        <w:t>3.找出图4中存在的应修改和补充之处。</w:t>
      </w:r>
    </w:p>
    <w:p>
      <w:pPr>
        <w:rPr>
          <w:rFonts w:hint="eastAsia"/>
        </w:rPr>
      </w:pPr>
      <w:r>
        <w:rPr>
          <w:rFonts w:hint="eastAsia"/>
        </w:rPr>
        <w:t>4.试分析池壁混凝土浇筑跑模事故的可能原因。</w:t>
      </w:r>
    </w:p>
    <w:p>
      <w:pPr>
        <w:rPr>
          <w:rFonts w:hint="eastAsia"/>
        </w:rPr>
      </w:pPr>
      <w:r>
        <w:rPr>
          <w:rFonts w:hint="eastAsia"/>
        </w:rPr>
        <w:t>5.监理工程师为何要求整改混凝土养护工作?简述养护的技术要求。</w:t>
      </w:r>
    </w:p>
    <w:p>
      <w:pPr>
        <w:rPr>
          <w:rFonts w:hint="eastAsia"/>
        </w:rPr>
      </w:pPr>
      <w:r>
        <w:rPr>
          <w:rFonts w:hint="eastAsia"/>
        </w:rPr>
        <w:t>6.写出满水试验时混凝沉淀池的注水次数和高度。</w:t>
      </w:r>
    </w:p>
    <w:p>
      <w:pPr>
        <w:rPr>
          <w:rFonts w:hint="eastAsia"/>
          <w:color w:val="FF0000"/>
        </w:rPr>
      </w:pPr>
      <w:r>
        <w:rPr>
          <w:rFonts w:hint="eastAsia"/>
          <w:color w:val="FF0000"/>
        </w:rPr>
        <w:t>参考答案：</w:t>
      </w:r>
    </w:p>
    <w:p>
      <w:pPr>
        <w:rPr>
          <w:rFonts w:hint="eastAsia"/>
          <w:color w:val="FF0000"/>
        </w:rPr>
      </w:pPr>
      <w:r>
        <w:rPr>
          <w:rFonts w:hint="eastAsia"/>
          <w:color w:val="FF0000"/>
        </w:rPr>
        <w:t>1.不妥之处在于，设计交底应由建设单位组织并主持进行，设计、监理、施工单位均应参加，而并不是施工单位组织主持。</w:t>
      </w:r>
    </w:p>
    <w:p>
      <w:pPr>
        <w:rPr>
          <w:rFonts w:hint="eastAsia"/>
          <w:color w:val="FF0000"/>
        </w:rPr>
      </w:pPr>
      <w:r>
        <w:rPr>
          <w:rFonts w:hint="eastAsia"/>
          <w:color w:val="FF0000"/>
        </w:rPr>
        <w:t>2.变更流程不妥，施工单位和设计单位无合同关系，施工单位无权直接要求设计单位进行变更。</w:t>
      </w:r>
    </w:p>
    <w:p>
      <w:pPr>
        <w:rPr>
          <w:rFonts w:hint="eastAsia"/>
          <w:color w:val="FF0000"/>
        </w:rPr>
      </w:pPr>
      <w:r>
        <w:rPr>
          <w:rFonts w:hint="eastAsia"/>
          <w:color w:val="FF0000"/>
        </w:rPr>
        <w:t>正确做法应为：由施工单位向监理单位提出变更申请，经监理单位审核通过后提交建设单位，通过建设单位联系设计单位进行设计变更，当设计单位变更后出具变更图及相应变更后的工程量清单，由监理单位出具变更令，施工大卫按照变更令进行施工。</w:t>
      </w:r>
    </w:p>
    <w:p>
      <w:pPr>
        <w:rPr>
          <w:rFonts w:hint="eastAsia"/>
          <w:color w:val="FF0000"/>
        </w:rPr>
      </w:pPr>
      <w:r>
        <w:rPr>
          <w:rFonts w:hint="eastAsia"/>
          <w:color w:val="FF0000"/>
        </w:rPr>
        <w:t>3、需要修改（1）边坡是成层土，不同土质处应该采用分级过渡平台或者设置为折线形边坡（上陡下缓）（2）内外模板采用对拉螺栓固定时，应该在对拉螺栓的中间设置防渗止水片；（3）施工缝处应该设置钢板止水带；（4）底板施工时，垫层之后缺少防水层施工</w:t>
      </w:r>
    </w:p>
    <w:p>
      <w:pPr>
        <w:rPr>
          <w:rFonts w:hint="eastAsia"/>
          <w:color w:val="FF0000"/>
        </w:rPr>
      </w:pPr>
      <w:r>
        <w:rPr>
          <w:rFonts w:hint="eastAsia"/>
          <w:color w:val="FF0000"/>
        </w:rPr>
        <w:t>4、模板及支撑的刚度不够，未进行质检就投入使用的；浇筑混凝土量过大或者是速度过快；未分层施工，未对称施工造成偏压；专项方案未经审批及交底，同时没有人监督管理。</w:t>
      </w:r>
    </w:p>
    <w:p>
      <w:pPr>
        <w:rPr>
          <w:rFonts w:hint="eastAsia"/>
          <w:color w:val="FF0000"/>
        </w:rPr>
      </w:pPr>
      <w:r>
        <w:rPr>
          <w:rFonts w:hint="eastAsia"/>
          <w:color w:val="FF0000"/>
        </w:rPr>
        <w:t>5、采用延长拆模时间和外保温等措施，使内外温差在一定范围之内。通过减少混凝土结构内外温差，减少温度裂缝；对于地下部分结构，拆除后及时回填土控制早期、中期开裂；注意养护期间洒水，保持湿润。</w:t>
      </w:r>
    </w:p>
    <w:p>
      <w:pPr>
        <w:rPr>
          <w:rFonts w:hint="eastAsia"/>
          <w:color w:val="FF0000"/>
        </w:rPr>
      </w:pPr>
      <w:r>
        <w:rPr>
          <w:rFonts w:hint="eastAsia"/>
          <w:color w:val="FF0000"/>
        </w:rPr>
        <w:t>6、主要注水三次，以设计水深4.8m为依据进行注水，每次注水高度为4.8÷3=1.6m</w:t>
      </w:r>
    </w:p>
    <w:p>
      <w:pPr>
        <w:rPr>
          <w:rFonts w:hint="eastAsia"/>
          <w:color w:val="FF0000"/>
        </w:rPr>
      </w:pPr>
      <w:r>
        <w:rPr>
          <w:rFonts w:hint="eastAsia"/>
          <w:color w:val="FF0000"/>
        </w:rPr>
        <w:t>第一次注水位置：距池底深1.6m 标高：-4.5m+1.6m=-2.9m；</w:t>
      </w:r>
    </w:p>
    <w:p>
      <w:pPr>
        <w:rPr>
          <w:rFonts w:hint="eastAsia"/>
          <w:color w:val="FF0000"/>
        </w:rPr>
      </w:pPr>
      <w:r>
        <w:rPr>
          <w:rFonts w:hint="eastAsia"/>
          <w:color w:val="FF0000"/>
        </w:rPr>
        <w:t>第二次注水位置：距池底深3.2m 标高：-2.98m+1.6m=-1.3m；</w:t>
      </w:r>
    </w:p>
    <w:p>
      <w:pPr>
        <w:rPr>
          <w:rFonts w:hint="eastAsia"/>
          <w:color w:val="FF0000"/>
        </w:rPr>
      </w:pPr>
      <w:r>
        <w:rPr>
          <w:rFonts w:hint="eastAsia"/>
          <w:color w:val="FF0000"/>
        </w:rPr>
        <w:t>第三次注水位置：距池底深4.8m 标高：-1.3m+1.6m=-0.3m；</w:t>
      </w:r>
    </w:p>
    <w:p>
      <w:pPr>
        <w:rPr>
          <w:rFonts w:hint="eastAsia"/>
          <w:color w:val="FF0000"/>
        </w:rPr>
      </w:pPr>
    </w:p>
    <w:p>
      <w:r>
        <w:rPr>
          <w:rFonts w:hint="eastAsia"/>
        </w:rPr>
        <w:t>背景资料</w:t>
      </w:r>
    </w:p>
    <w:p>
      <w:pPr>
        <w:rPr>
          <w:rFonts w:hint="eastAsia"/>
        </w:rPr>
      </w:pPr>
      <w:r>
        <w:rPr>
          <w:rFonts w:hint="eastAsia"/>
        </w:rPr>
        <w:t>(五)</w:t>
      </w:r>
    </w:p>
    <w:p>
      <w:pPr>
        <w:rPr>
          <w:rFonts w:hint="eastAsia"/>
        </w:rPr>
      </w:pPr>
      <w:r>
        <w:rPr>
          <w:rFonts w:hint="eastAsia"/>
        </w:rPr>
        <w:t>某公司承建城区防洪排涝应急管道工程,受环境条件限制,其中一段管道位于城市主干路机动车道下,垂直穿越现状人行天桥,采用浅埋暗挖隧道形式;隧道开挖断面3.9m×3.35m,横断面布置如图5所示。施工过程中,在沿线3座检查井位置施作工作竖井,井室平面尺寸长6.0m,宽5.0m。井室、隧道均为复合式衬砌结构,初期支护为钢格栅+钢筋网+喷射混凝土,二衬为模筑混凝土结构,衬层间设塑料板防水层。隧道穿越土层主要为砂层、粉质黏土层,无地下水。设计要求施工中对机动车道和人行天桥进行重点监测,并提出了变形控制值。</w:t>
      </w:r>
    </w:p>
    <w:p>
      <w:pPr>
        <w:rPr>
          <w:rFonts w:hint="eastAsia"/>
        </w:rPr>
      </w:pPr>
      <w:r>
        <w:rPr>
          <w:rFonts w:hint="eastAsia"/>
        </w:rPr>
        <w:t>施工前，项目部编制了浅埋暗隧道下穿道路专项施工方案，拟在工作坚井位置占用部分机动车道搭建临时设施，进行工作竖井施工和出土，施工安排3个坚井同时施作，隧道相向开开挖以满足工期要求，施工区域，项目部釆取了以下环保措施：</w:t>
      </w:r>
    </w:p>
    <w:p>
      <w:pPr>
        <w:rPr>
          <w:rFonts w:hint="eastAsia"/>
        </w:rPr>
      </w:pPr>
      <w:r>
        <w:rPr>
          <w:rFonts w:hint="eastAsia"/>
        </w:rPr>
        <w:t>对现场临时路面进行硬化散装材料进行覆盖。</w:t>
      </w:r>
    </w:p>
    <w:p>
      <w:pPr>
        <w:rPr>
          <w:rFonts w:hint="eastAsia"/>
        </w:rPr>
      </w:pPr>
      <w:r>
        <w:rPr>
          <w:rFonts w:hint="eastAsia"/>
        </w:rPr>
        <w:t>临时推土采用密目网进行覆盖</w:t>
      </w:r>
    </w:p>
    <w:p>
      <w:pPr>
        <w:rPr>
          <w:rFonts w:hint="eastAsia"/>
        </w:rPr>
      </w:pPr>
      <w:r>
        <w:rPr>
          <w:rFonts w:hint="eastAsia"/>
        </w:rPr>
        <w:t>夜间施工部进行露夭悍接作业，控制好照明装置灯光亮度。</w:t>
      </w:r>
    </w:p>
    <w:p>
      <w:pPr>
        <w:rPr>
          <w:rFonts w:hint="eastAsia"/>
        </w:rPr>
      </w:pPr>
      <w:r>
        <w:drawing>
          <wp:inline distT="0" distB="0" distL="114300" distR="114300">
            <wp:extent cx="2704465" cy="3185160"/>
            <wp:effectExtent l="0" t="0" r="635" b="15240"/>
            <wp:docPr id="4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3"/>
                    <pic:cNvPicPr>
                      <a:picLocks noChangeAspect="1"/>
                    </pic:cNvPicPr>
                  </pic:nvPicPr>
                  <pic:blipFill>
                    <a:blip r:embed="rId15"/>
                    <a:stretch>
                      <a:fillRect/>
                    </a:stretch>
                  </pic:blipFill>
                  <pic:spPr>
                    <a:xfrm>
                      <a:off x="0" y="0"/>
                      <a:ext cx="2704465" cy="3185160"/>
                    </a:xfrm>
                    <a:prstGeom prst="rect">
                      <a:avLst/>
                    </a:prstGeom>
                    <a:noFill/>
                    <a:ln w="9525">
                      <a:noFill/>
                    </a:ln>
                  </pic:spPr>
                </pic:pic>
              </a:graphicData>
            </a:graphic>
          </wp:inline>
        </w:drawing>
      </w:r>
    </w:p>
    <w:p>
      <w:pPr>
        <w:rPr>
          <w:rFonts w:hint="eastAsia"/>
        </w:rPr>
      </w:pPr>
      <w:r>
        <w:rPr>
          <w:rFonts w:hint="eastAsia"/>
        </w:rPr>
        <w:t>问题：</w:t>
      </w:r>
    </w:p>
    <w:p>
      <w:pPr>
        <w:rPr>
          <w:rFonts w:hint="eastAsia"/>
        </w:rPr>
      </w:pPr>
      <w:r>
        <w:rPr>
          <w:rFonts w:hint="eastAsia"/>
        </w:rPr>
        <w:t>1.根据图5分析隧道施工对周边环境可能产生的安全风险。</w:t>
      </w:r>
    </w:p>
    <w:p>
      <w:pPr>
        <w:rPr>
          <w:rFonts w:hint="eastAsia"/>
        </w:rPr>
      </w:pPr>
      <w:r>
        <w:rPr>
          <w:rFonts w:hint="eastAsia"/>
        </w:rPr>
        <w:t>2.工作竖井施工前项目部应向哪些部门]申报、办理哪些报批手续。</w:t>
      </w:r>
    </w:p>
    <w:p>
      <w:pPr>
        <w:rPr>
          <w:rFonts w:hint="eastAsia"/>
        </w:rPr>
      </w:pPr>
      <w:r>
        <w:rPr>
          <w:rFonts w:hint="eastAsia"/>
        </w:rPr>
        <w:t>3.给出下穿施工的重点监测项目，简述监测方式。</w:t>
      </w:r>
    </w:p>
    <w:p>
      <w:pPr>
        <w:rPr>
          <w:rFonts w:hint="eastAsia"/>
        </w:rPr>
      </w:pPr>
      <w:r>
        <w:rPr>
          <w:rFonts w:hint="eastAsia"/>
        </w:rPr>
        <w:t>4.简述隧道相冋开挖贯通施工的控制措施。</w:t>
      </w:r>
    </w:p>
    <w:p>
      <w:pPr>
        <w:rPr>
          <w:rFonts w:hint="eastAsia"/>
        </w:rPr>
      </w:pPr>
      <w:r>
        <w:rPr>
          <w:rFonts w:hint="eastAsia"/>
        </w:rPr>
        <w:t>5.结合背景资料，补充项目部应釆取的环保措施。</w:t>
      </w:r>
    </w:p>
    <w:p>
      <w:pPr>
        <w:rPr>
          <w:rFonts w:hint="eastAsia"/>
        </w:rPr>
      </w:pPr>
      <w:r>
        <w:rPr>
          <w:rFonts w:hint="eastAsia"/>
        </w:rPr>
        <w:t>6.二衬钢筋安装时，应对防水层来取哪些防护措施。</w:t>
      </w:r>
    </w:p>
    <w:p>
      <w:pPr>
        <w:rPr>
          <w:rFonts w:hint="eastAsia"/>
        </w:rPr>
      </w:pPr>
      <w:r>
        <w:rPr>
          <w:rFonts w:hint="eastAsia"/>
        </w:rPr>
        <w:t>【参考答案】</w:t>
      </w:r>
    </w:p>
    <w:p>
      <w:pPr>
        <w:rPr>
          <w:rFonts w:hint="eastAsia"/>
          <w:color w:val="FF0000"/>
        </w:rPr>
      </w:pPr>
      <w:r>
        <w:rPr>
          <w:rFonts w:hint="eastAsia"/>
          <w:color w:val="FF0000"/>
        </w:rPr>
        <w:t>1、城市主干道产生沉降破坏，导致交通安全受威胁；桩基受到水平剪力过大，而导致承载力降低；人行天桥变形行人安全受威胁。</w:t>
      </w:r>
    </w:p>
    <w:p>
      <w:pPr>
        <w:rPr>
          <w:rFonts w:hint="eastAsia"/>
          <w:color w:val="FF0000"/>
        </w:rPr>
      </w:pPr>
      <w:r>
        <w:rPr>
          <w:rFonts w:hint="eastAsia"/>
          <w:color w:val="FF0000"/>
        </w:rPr>
        <w:t>2、（1）工作竖井施工前，项目部应向交通管理和道路管理部门申报交通导行方案。</w:t>
      </w:r>
    </w:p>
    <w:p>
      <w:pPr>
        <w:rPr>
          <w:rFonts w:hint="eastAsia"/>
          <w:color w:val="FF0000"/>
        </w:rPr>
      </w:pPr>
      <w:r>
        <w:rPr>
          <w:rFonts w:hint="eastAsia"/>
          <w:color w:val="FF0000"/>
        </w:rPr>
        <w:t>（2）需要临时占用城市道路的,须经市政工程行政主管部门和公安交通管理部门批准。</w:t>
      </w:r>
    </w:p>
    <w:p>
      <w:pPr>
        <w:rPr>
          <w:rFonts w:hint="eastAsia"/>
          <w:color w:val="FF0000"/>
        </w:rPr>
      </w:pPr>
      <w:r>
        <w:rPr>
          <w:rFonts w:hint="eastAsia"/>
          <w:color w:val="FF0000"/>
        </w:rPr>
        <w:t>（3）因工程建设需要挖掘城市道路的,应当持城市规划部门批准签发的文件和有关设计文件,到市政工程行政主管部门和公安交通管理部门力理审批手续。</w:t>
      </w:r>
    </w:p>
    <w:p>
      <w:pPr>
        <w:rPr>
          <w:rFonts w:hint="eastAsia"/>
          <w:color w:val="FF0000"/>
        </w:rPr>
      </w:pPr>
      <w:r>
        <w:rPr>
          <w:rFonts w:hint="eastAsia"/>
          <w:color w:val="FF0000"/>
        </w:rPr>
        <w:t>（4）向市政交通行政主管部门申请渣土运输手续。</w:t>
      </w:r>
    </w:p>
    <w:p>
      <w:pPr>
        <w:rPr>
          <w:rFonts w:hint="eastAsia"/>
          <w:color w:val="FF0000"/>
        </w:rPr>
      </w:pPr>
      <w:r>
        <w:rPr>
          <w:rFonts w:hint="eastAsia"/>
          <w:color w:val="FF0000"/>
        </w:rPr>
        <w:t>（5）因特殊需要必须连续作业的,必须有县级以上人民政府或者其有关主管部门的证明,且公告附近居民。</w:t>
      </w:r>
    </w:p>
    <w:p>
      <w:pPr>
        <w:rPr>
          <w:rFonts w:hint="eastAsia"/>
          <w:color w:val="FF0000"/>
        </w:rPr>
      </w:pPr>
      <w:r>
        <w:rPr>
          <w:rFonts w:hint="eastAsia"/>
          <w:color w:val="FF0000"/>
        </w:rPr>
        <w:t>（6）因建设或者其他特殊需要临时占用城市绿化用地,须经城市人民政府城市绿化行政主管部门同意,并按照有关规定办理临时用地手续。</w:t>
      </w:r>
    </w:p>
    <w:p>
      <w:pPr>
        <w:rPr>
          <w:rFonts w:hint="eastAsia"/>
          <w:color w:val="FF0000"/>
        </w:rPr>
      </w:pPr>
      <w:r>
        <w:rPr>
          <w:rFonts w:hint="eastAsia"/>
          <w:color w:val="FF0000"/>
        </w:rPr>
        <w:t>3.隧道内重点监测洞内观察、周边位移、拱顶下沉及地面隆起,采用全站仪断面法监测；</w:t>
      </w:r>
    </w:p>
    <w:p>
      <w:pPr>
        <w:rPr>
          <w:rFonts w:hint="eastAsia"/>
          <w:color w:val="FF0000"/>
        </w:rPr>
      </w:pPr>
      <w:r>
        <w:rPr>
          <w:rFonts w:hint="eastAsia"/>
          <w:color w:val="FF0000"/>
        </w:rPr>
        <w:t>道路重点监测地面变形及路面开采用人工巡查(水准仪监测标高)配合监控系统(监测路面开裂)的方式；</w:t>
      </w:r>
    </w:p>
    <w:p>
      <w:pPr>
        <w:rPr>
          <w:rFonts w:hint="eastAsia"/>
          <w:color w:val="FF0000"/>
        </w:rPr>
      </w:pPr>
      <w:r>
        <w:rPr>
          <w:rFonts w:hint="eastAsia"/>
          <w:color w:val="FF0000"/>
        </w:rPr>
        <w:t>人行天桥重点监测结构物沉降变形,通过仪器进行变形监测；</w:t>
      </w:r>
    </w:p>
    <w:p>
      <w:pPr>
        <w:rPr>
          <w:rFonts w:hint="eastAsia"/>
          <w:color w:val="FF0000"/>
        </w:rPr>
      </w:pPr>
      <w:r>
        <w:rPr>
          <w:rFonts w:hint="eastAsia"/>
          <w:color w:val="FF0000"/>
        </w:rPr>
        <w:t>坚井重点监测围护墙顶水平位移及周边地表沉降,采用仪器进行水平位移检测。</w:t>
      </w:r>
    </w:p>
    <w:p>
      <w:pPr>
        <w:rPr>
          <w:rFonts w:hint="eastAsia"/>
          <w:color w:val="FF0000"/>
        </w:rPr>
      </w:pPr>
      <w:r>
        <w:rPr>
          <w:rFonts w:hint="eastAsia"/>
          <w:color w:val="FF0000"/>
        </w:rPr>
        <w:t>4.同一隧道内相对开挖的两个开挖面距离为2倍洞跨且不小于10m时，一端应停止掘进，并保持开挖面稳定。</w:t>
      </w:r>
    </w:p>
    <w:p>
      <w:pPr>
        <w:rPr>
          <w:rFonts w:hint="eastAsia"/>
          <w:color w:val="FF0000"/>
        </w:rPr>
      </w:pPr>
      <w:r>
        <w:rPr>
          <w:rFonts w:hint="eastAsia"/>
          <w:color w:val="FF0000"/>
        </w:rPr>
        <w:t>5.（1）大气污染防治：土方应采取覆盖、固化、绿化、洒水降尘措施；施工现场出入口设置洒水清洗装置,对过往车辆进行洒水、清洗;对施工场地的临时道路进行硬化处理,洒水降尘;土方、废弃物及时安排密闭专车清运,车辆按规定路线行驶,坡度、转弯应缓慢;安排专人对道路进行清扫；</w:t>
      </w:r>
    </w:p>
    <w:p>
      <w:pPr>
        <w:rPr>
          <w:rFonts w:hint="eastAsia"/>
          <w:color w:val="FF0000"/>
        </w:rPr>
      </w:pPr>
      <w:r>
        <w:rPr>
          <w:rFonts w:hint="eastAsia"/>
          <w:color w:val="FF0000"/>
        </w:rPr>
        <w:t>（2）噪声污染防治:对施工现场噪声进行检测,强噪声实施远离居民,车辆禁止呜笛,工具、材等轻拿轻放,夜间施工力理至有关部门提前办理手续；</w:t>
      </w:r>
    </w:p>
    <w:p>
      <w:pPr>
        <w:rPr>
          <w:rFonts w:hint="eastAsia"/>
          <w:color w:val="FF0000"/>
        </w:rPr>
      </w:pPr>
      <w:r>
        <w:rPr>
          <w:rFonts w:hint="eastAsia"/>
          <w:color w:val="FF0000"/>
        </w:rPr>
        <w:t>（3）光污染防治:按设计和规范设置照明装置,照明光源朝向场内,电焊作业等强光作业搭设罩棚。</w:t>
      </w:r>
    </w:p>
    <w:p>
      <w:pPr>
        <w:rPr>
          <w:rFonts w:hint="eastAsia"/>
          <w:color w:val="FF0000"/>
        </w:rPr>
      </w:pPr>
      <w:r>
        <w:rPr>
          <w:rFonts w:hint="eastAsia"/>
          <w:color w:val="FF0000"/>
        </w:rPr>
        <w:t>6.(1)钢筋绑扎时钢筋头加装保护套,安装时注意角度不要对向防水层,防止刺破、磨损防水层，如果损坏及时修复；</w:t>
      </w:r>
    </w:p>
    <w:p>
      <w:pPr>
        <w:rPr>
          <w:rFonts w:hint="eastAsia"/>
          <w:color w:val="FF0000"/>
        </w:rPr>
      </w:pPr>
      <w:r>
        <w:rPr>
          <w:rFonts w:hint="eastAsia"/>
          <w:color w:val="FF0000"/>
        </w:rPr>
        <w:t>（2）焊接钢筋时在焊接作业与防水层之间增挂防护板,防止电火花飞溅。</w:t>
      </w: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r>
        <w:rPr>
          <w:sz w:val="21"/>
        </w:rPr>
        <mc:AlternateContent>
          <mc:Choice Requires="wpg">
            <w:drawing>
              <wp:anchor distT="0" distB="0" distL="114300" distR="114300" simplePos="0" relativeHeight="251658240" behindDoc="0" locked="0" layoutInCell="1" allowOverlap="1">
                <wp:simplePos x="0" y="0"/>
                <wp:positionH relativeFrom="column">
                  <wp:posOffset>4211320</wp:posOffset>
                </wp:positionH>
                <wp:positionV relativeFrom="paragraph">
                  <wp:posOffset>119380</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6"/>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7"/>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1.6pt;margin-top:9.4pt;height:85.35pt;width:162.25pt;z-index:251658240;mso-width-relative:page;mso-height-relative:page;" coordorigin="7766,3096" coordsize="3245,1707" o:gfxdata="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Or1HXaAAAACgEAAA8AAAAAAAAAAQAgAAAAIgAAAGRycy9kb3ducmV2LnhtbFBLAQIUABQA&#10;AAAIAIdO4kAEOQTHRAMAAH8NAAAOAAAAAAAAAAEAIAAAACkBAABkcnMvZTJvRG9jLnhtbFBLBQYA&#10;AAAABgAGAFkBAADfBg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6"/>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7"/>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5"/>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6"/>
      <w:jc w:val="right"/>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3D77"/>
    <w:multiLevelType w:val="singleLevel"/>
    <w:tmpl w:val="59CB3D7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026743"/>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BE589E"/>
    <w:rsid w:val="203562BF"/>
    <w:rsid w:val="21737B28"/>
    <w:rsid w:val="21CC558B"/>
    <w:rsid w:val="2217601A"/>
    <w:rsid w:val="23377F79"/>
    <w:rsid w:val="23E237B7"/>
    <w:rsid w:val="23F84D33"/>
    <w:rsid w:val="259A1BB2"/>
    <w:rsid w:val="27F350B4"/>
    <w:rsid w:val="28DE0403"/>
    <w:rsid w:val="292F24BC"/>
    <w:rsid w:val="2A19418A"/>
    <w:rsid w:val="2A90075D"/>
    <w:rsid w:val="2A906293"/>
    <w:rsid w:val="2AA67415"/>
    <w:rsid w:val="2B7D481A"/>
    <w:rsid w:val="2E8670D1"/>
    <w:rsid w:val="2F260A43"/>
    <w:rsid w:val="2F361B5F"/>
    <w:rsid w:val="2FCA3B41"/>
    <w:rsid w:val="30AC4033"/>
    <w:rsid w:val="30D07920"/>
    <w:rsid w:val="30E96457"/>
    <w:rsid w:val="33A24AA1"/>
    <w:rsid w:val="344F42D6"/>
    <w:rsid w:val="35195550"/>
    <w:rsid w:val="358F4C03"/>
    <w:rsid w:val="366E69FA"/>
    <w:rsid w:val="378624E6"/>
    <w:rsid w:val="378C6DF8"/>
    <w:rsid w:val="38271EC2"/>
    <w:rsid w:val="399069DB"/>
    <w:rsid w:val="39A60D63"/>
    <w:rsid w:val="39AA177E"/>
    <w:rsid w:val="3A350EC5"/>
    <w:rsid w:val="3A357516"/>
    <w:rsid w:val="3B1973C2"/>
    <w:rsid w:val="3B1E7218"/>
    <w:rsid w:val="3B4D11A0"/>
    <w:rsid w:val="3B5175AE"/>
    <w:rsid w:val="3B9D1950"/>
    <w:rsid w:val="3BBC7010"/>
    <w:rsid w:val="3BEF083B"/>
    <w:rsid w:val="3C1A6DA8"/>
    <w:rsid w:val="3C8A2592"/>
    <w:rsid w:val="3CA56079"/>
    <w:rsid w:val="3CA854BF"/>
    <w:rsid w:val="3E9902BF"/>
    <w:rsid w:val="3EEE65AA"/>
    <w:rsid w:val="3F3C5823"/>
    <w:rsid w:val="40143598"/>
    <w:rsid w:val="40724417"/>
    <w:rsid w:val="40BE2555"/>
    <w:rsid w:val="4131005F"/>
    <w:rsid w:val="41E56A85"/>
    <w:rsid w:val="450309E5"/>
    <w:rsid w:val="45097256"/>
    <w:rsid w:val="452401AE"/>
    <w:rsid w:val="454150C7"/>
    <w:rsid w:val="45644129"/>
    <w:rsid w:val="47696562"/>
    <w:rsid w:val="4A5A61EA"/>
    <w:rsid w:val="4AD51239"/>
    <w:rsid w:val="4AF23876"/>
    <w:rsid w:val="4B0B2D28"/>
    <w:rsid w:val="4B6924A7"/>
    <w:rsid w:val="4B6C4E6C"/>
    <w:rsid w:val="4C244CB3"/>
    <w:rsid w:val="4C557C66"/>
    <w:rsid w:val="4DA87536"/>
    <w:rsid w:val="4F667847"/>
    <w:rsid w:val="4FC33F24"/>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F316855"/>
    <w:rsid w:val="6FC26456"/>
    <w:rsid w:val="700045E4"/>
    <w:rsid w:val="70680683"/>
    <w:rsid w:val="733F17A5"/>
    <w:rsid w:val="75EC3817"/>
    <w:rsid w:val="76EE0BC6"/>
    <w:rsid w:val="77462C94"/>
    <w:rsid w:val="776F42DA"/>
    <w:rsid w:val="77C605A0"/>
    <w:rsid w:val="790E2A6E"/>
    <w:rsid w:val="7AB17E54"/>
    <w:rsid w:val="7B0D7F50"/>
    <w:rsid w:val="7C7E4F29"/>
    <w:rsid w:val="7CCC49FD"/>
    <w:rsid w:val="7D0207C9"/>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样式 首行缩进:  2 字符"/>
    <w:basedOn w:val="1"/>
    <w:qFormat/>
    <w:uiPriority w:val="0"/>
    <w:pPr>
      <w:spacing w:line="360" w:lineRule="auto"/>
      <w:ind w:firstLine="561"/>
    </w:pPr>
    <w:rPr>
      <w:rFonts w:cs="宋体"/>
      <w:sz w:val="24"/>
      <w:szCs w:val="24"/>
    </w:rPr>
  </w:style>
  <w:style w:type="paragraph" w:styleId="13">
    <w:name w:val="List Paragraph"/>
    <w:basedOn w:val="1"/>
    <w:unhideWhenUsed/>
    <w:qFormat/>
    <w:uiPriority w:val="34"/>
    <w:pPr>
      <w:ind w:firstLine="420" w:firstLineChars="200"/>
    </w:pPr>
    <w:rPr>
      <w:rFonts w:ascii="Times New Roman" w:hAnsi="Times New Roman"/>
      <w:szCs w:val="24"/>
    </w:rPr>
  </w:style>
  <w:style w:type="paragraph" w:customStyle="1" w:styleId="14">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5">
    <w:name w:val="正文文本 (5) + SimSun"/>
    <w:basedOn w:val="16"/>
    <w:qFormat/>
    <w:uiPriority w:val="0"/>
    <w:rPr>
      <w:rFonts w:ascii="宋体" w:hAnsi="宋体" w:eastAsia="宋体" w:cs="宋体"/>
      <w:color w:val="000000"/>
      <w:spacing w:val="-10"/>
      <w:w w:val="100"/>
      <w:position w:val="0"/>
      <w:sz w:val="29"/>
      <w:szCs w:val="29"/>
      <w:u w:val="none"/>
      <w:lang w:val="zh-CN"/>
    </w:rPr>
  </w:style>
  <w:style w:type="character" w:customStyle="1" w:styleId="16">
    <w:name w:val="正文文本 (5)_"/>
    <w:basedOn w:val="8"/>
    <w:link w:val="17"/>
    <w:qFormat/>
    <w:uiPriority w:val="0"/>
    <w:rPr>
      <w:rFonts w:ascii="Verdana" w:hAnsi="Verdana" w:eastAsia="Verdana" w:cs="Verdana"/>
      <w:b/>
      <w:bCs/>
      <w:sz w:val="23"/>
      <w:szCs w:val="23"/>
      <w:lang w:val="en-US"/>
    </w:rPr>
  </w:style>
  <w:style w:type="paragraph" w:customStyle="1" w:styleId="17">
    <w:name w:val="正文文本 (5)"/>
    <w:basedOn w:val="1"/>
    <w:link w:val="16"/>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18">
    <w:name w:val="正文文本2"/>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19">
    <w:name w:val="正文文本_"/>
    <w:basedOn w:val="8"/>
    <w:link w:val="20"/>
    <w:qFormat/>
    <w:uiPriority w:val="0"/>
    <w:rPr>
      <w:rFonts w:ascii="Arial Unicode MS" w:hAnsi="Arial Unicode MS" w:eastAsia="Arial Unicode MS" w:cs="Arial Unicode MS"/>
      <w:sz w:val="30"/>
      <w:szCs w:val="30"/>
    </w:rPr>
  </w:style>
  <w:style w:type="paragraph" w:customStyle="1" w:styleId="20">
    <w:name w:val="正文文本14"/>
    <w:basedOn w:val="1"/>
    <w:link w:val="19"/>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1">
    <w:name w:val="正文文本4"/>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2">
    <w:name w:val="正文文本7"/>
    <w:basedOn w:val="19"/>
    <w:qFormat/>
    <w:uiPriority w:val="0"/>
    <w:rPr>
      <w:rFonts w:ascii="Arial Unicode MS" w:hAnsi="Arial Unicode MS" w:eastAsia="Arial Unicode MS" w:cs="Arial Unicode MS"/>
      <w:color w:val="000000"/>
      <w:spacing w:val="0"/>
      <w:w w:val="100"/>
      <w:position w:val="0"/>
      <w:sz w:val="30"/>
      <w:szCs w:val="30"/>
      <w:u w:val="none"/>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15669</Words>
  <Characters>15960</Characters>
  <Lines>0</Lines>
  <Paragraphs>0</Paragraphs>
  <TotalTime>0</TotalTime>
  <ScaleCrop>false</ScaleCrop>
  <LinksUpToDate>false</LinksUpToDate>
  <CharactersWithSpaces>17397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2018-05-30T02:45:00Z</cp:lastPrinted>
  <dcterms:modified xsi:type="dcterms:W3CDTF">2018-06-22T07:06:52Z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